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2C54" w14:textId="74049C21" w:rsidR="00CB17DD" w:rsidRPr="00613721" w:rsidRDefault="00CB17DD" w:rsidP="00CB17DD">
      <w:pPr>
        <w:pStyle w:val="CRCoverPage"/>
        <w:tabs>
          <w:tab w:val="right" w:pos="9639"/>
        </w:tabs>
        <w:spacing w:after="0"/>
        <w:rPr>
          <w:b/>
          <w:i/>
        </w:rPr>
      </w:pPr>
      <w:r w:rsidRPr="00613721">
        <w:rPr>
          <w:b/>
        </w:rPr>
        <w:t>3GPP TSG-CT WG1 Meeting #</w:t>
      </w:r>
      <w:r w:rsidR="00EE7D7A" w:rsidRPr="00613721">
        <w:rPr>
          <w:b/>
        </w:rPr>
        <w:t>157</w:t>
      </w:r>
      <w:r w:rsidRPr="00613721">
        <w:rPr>
          <w:b/>
          <w:i/>
        </w:rPr>
        <w:tab/>
      </w:r>
      <w:r w:rsidR="003E22E1" w:rsidRPr="003E22E1">
        <w:rPr>
          <w:b/>
        </w:rPr>
        <w:t>C1-256097</w:t>
      </w:r>
    </w:p>
    <w:p w14:paraId="12857BCB" w14:textId="77777777" w:rsidR="00CB17DD" w:rsidRPr="00613721" w:rsidRDefault="00CB17DD" w:rsidP="00CB17DD">
      <w:pPr>
        <w:pStyle w:val="CRCoverPage"/>
        <w:outlineLvl w:val="0"/>
        <w:rPr>
          <w:b/>
        </w:rPr>
      </w:pPr>
      <w:r w:rsidRPr="00613721">
        <w:rPr>
          <w:b/>
        </w:rPr>
        <w:t>Sophia Antipolis, France; 13</w:t>
      </w:r>
      <w:r w:rsidRPr="00613721">
        <w:rPr>
          <w:b/>
          <w:vertAlign w:val="superscript"/>
        </w:rPr>
        <w:t>th</w:t>
      </w:r>
      <w:r w:rsidRPr="00613721">
        <w:rPr>
          <w:b/>
        </w:rPr>
        <w:t xml:space="preserve"> – 17</w:t>
      </w:r>
      <w:r w:rsidRPr="00613721">
        <w:rPr>
          <w:b/>
          <w:vertAlign w:val="superscript"/>
        </w:rPr>
        <w:t>th</w:t>
      </w:r>
      <w:r w:rsidRPr="00613721">
        <w:rPr>
          <w:b/>
        </w:rPr>
        <w:t xml:space="preserve"> October 2025</w:t>
      </w:r>
    </w:p>
    <w:p w14:paraId="3AC050AF" w14:textId="77777777" w:rsidR="00CB17DD" w:rsidRPr="00613721" w:rsidRDefault="00CB17DD" w:rsidP="00CB17DD">
      <w:pPr>
        <w:pStyle w:val="CRCoverPage"/>
        <w:tabs>
          <w:tab w:val="right" w:pos="9639"/>
        </w:tabs>
        <w:spacing w:after="0"/>
        <w:rPr>
          <w:b/>
        </w:rPr>
      </w:pPr>
    </w:p>
    <w:p w14:paraId="10D26553" w14:textId="3B31D5F8" w:rsidR="00CB17DD" w:rsidRPr="00613721" w:rsidRDefault="00CB17DD" w:rsidP="00CB17DD">
      <w:pPr>
        <w:pStyle w:val="CRCoverPage"/>
        <w:tabs>
          <w:tab w:val="right" w:pos="9639"/>
        </w:tabs>
        <w:spacing w:after="0"/>
        <w:rPr>
          <w:b/>
          <w:i/>
        </w:rPr>
      </w:pPr>
      <w:r w:rsidRPr="00613721">
        <w:rPr>
          <w:b/>
        </w:rPr>
        <w:t>3GPP TSG-CT WG3 Meeting #</w:t>
      </w:r>
      <w:r w:rsidR="00EE7D7A" w:rsidRPr="00613721">
        <w:rPr>
          <w:b/>
        </w:rPr>
        <w:t>143</w:t>
      </w:r>
      <w:r w:rsidRPr="00613721">
        <w:rPr>
          <w:b/>
          <w:i/>
        </w:rPr>
        <w:tab/>
      </w:r>
      <w:r w:rsidR="006A69A3" w:rsidRPr="006A69A3">
        <w:rPr>
          <w:b/>
        </w:rPr>
        <w:t>C3-254081</w:t>
      </w:r>
    </w:p>
    <w:p w14:paraId="7285C963" w14:textId="77777777" w:rsidR="00CB17DD" w:rsidRPr="00613721" w:rsidRDefault="00CB17DD" w:rsidP="00CB17DD">
      <w:pPr>
        <w:pStyle w:val="CRCoverPage"/>
        <w:outlineLvl w:val="0"/>
        <w:rPr>
          <w:b/>
        </w:rPr>
      </w:pPr>
      <w:r w:rsidRPr="00613721">
        <w:rPr>
          <w:b/>
        </w:rPr>
        <w:t>Sophia Antipolis, France; 13</w:t>
      </w:r>
      <w:r w:rsidRPr="00613721">
        <w:rPr>
          <w:b/>
          <w:vertAlign w:val="superscript"/>
        </w:rPr>
        <w:t>th</w:t>
      </w:r>
      <w:r w:rsidRPr="00613721">
        <w:rPr>
          <w:b/>
        </w:rPr>
        <w:t xml:space="preserve"> – 17</w:t>
      </w:r>
      <w:r w:rsidRPr="00613721">
        <w:rPr>
          <w:b/>
          <w:vertAlign w:val="superscript"/>
        </w:rPr>
        <w:t>th</w:t>
      </w:r>
      <w:r w:rsidRPr="00613721">
        <w:rPr>
          <w:b/>
        </w:rPr>
        <w:t xml:space="preserve"> October 2025</w:t>
      </w:r>
    </w:p>
    <w:p w14:paraId="1536F253" w14:textId="77777777" w:rsidR="00CB17DD" w:rsidRPr="00613721" w:rsidRDefault="00CB17DD" w:rsidP="00323908">
      <w:pPr>
        <w:pStyle w:val="CRCoverPage"/>
        <w:tabs>
          <w:tab w:val="right" w:pos="9639"/>
        </w:tabs>
        <w:spacing w:after="0"/>
        <w:rPr>
          <w:b/>
        </w:rPr>
      </w:pPr>
    </w:p>
    <w:p w14:paraId="3C4350DE" w14:textId="7CA98F78" w:rsidR="00323908" w:rsidRPr="00613721" w:rsidRDefault="00323908" w:rsidP="00323908">
      <w:pPr>
        <w:pStyle w:val="CRCoverPage"/>
        <w:tabs>
          <w:tab w:val="right" w:pos="9639"/>
        </w:tabs>
        <w:spacing w:after="0"/>
        <w:rPr>
          <w:b/>
          <w:i/>
        </w:rPr>
      </w:pPr>
      <w:r w:rsidRPr="00613721">
        <w:rPr>
          <w:b/>
        </w:rPr>
        <w:t>3GPP TSG-CT WG4 Meeting #131</w:t>
      </w:r>
      <w:r w:rsidRPr="00613721">
        <w:rPr>
          <w:b/>
          <w:i/>
        </w:rPr>
        <w:tab/>
      </w:r>
      <w:r w:rsidR="00F14F64" w:rsidRPr="00F14F64">
        <w:rPr>
          <w:b/>
        </w:rPr>
        <w:t>C4-254105</w:t>
      </w:r>
    </w:p>
    <w:p w14:paraId="7D0DD75A" w14:textId="77777777" w:rsidR="00323908" w:rsidRPr="00613721" w:rsidRDefault="00323908" w:rsidP="00323908">
      <w:pPr>
        <w:pStyle w:val="CRCoverPage"/>
        <w:outlineLvl w:val="0"/>
        <w:rPr>
          <w:b/>
        </w:rPr>
      </w:pPr>
      <w:r w:rsidRPr="00613721">
        <w:rPr>
          <w:b/>
        </w:rPr>
        <w:t>Sophia Antipolis, France; 13</w:t>
      </w:r>
      <w:r w:rsidRPr="00613721">
        <w:rPr>
          <w:b/>
          <w:vertAlign w:val="superscript"/>
        </w:rPr>
        <w:t>th</w:t>
      </w:r>
      <w:r w:rsidRPr="00613721">
        <w:rPr>
          <w:b/>
        </w:rPr>
        <w:t xml:space="preserve"> – 17</w:t>
      </w:r>
      <w:r w:rsidRPr="00613721">
        <w:rPr>
          <w:b/>
          <w:vertAlign w:val="superscript"/>
        </w:rPr>
        <w:t>th</w:t>
      </w:r>
      <w:r w:rsidRPr="00613721">
        <w:rPr>
          <w:b/>
        </w:rPr>
        <w:t xml:space="preserve"> October 2025</w:t>
      </w:r>
    </w:p>
    <w:p w14:paraId="12D559E9" w14:textId="77777777" w:rsidR="00134B39" w:rsidRPr="0027190E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27190E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1F87A10" w:rsidR="00236D1F" w:rsidRPr="0027190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27190E">
        <w:rPr>
          <w:rFonts w:ascii="Arial" w:hAnsi="Arial" w:cs="Arial"/>
          <w:b/>
          <w:bCs/>
        </w:rPr>
        <w:t>Source:</w:t>
      </w:r>
      <w:r w:rsidRPr="0027190E">
        <w:rPr>
          <w:rFonts w:ascii="Arial" w:hAnsi="Arial" w:cs="Arial"/>
          <w:b/>
          <w:bCs/>
        </w:rPr>
        <w:tab/>
      </w:r>
      <w:r w:rsidR="00A70B0F" w:rsidRPr="0027190E">
        <w:rPr>
          <w:rFonts w:ascii="Arial" w:hAnsi="Arial" w:cs="Arial"/>
          <w:b/>
          <w:bCs/>
        </w:rPr>
        <w:t>Nokia</w:t>
      </w:r>
    </w:p>
    <w:p w14:paraId="234CD7C4" w14:textId="5484424D" w:rsidR="00236D1F" w:rsidRPr="0027190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27190E">
        <w:rPr>
          <w:rFonts w:ascii="Arial" w:hAnsi="Arial" w:cs="Arial"/>
          <w:b/>
          <w:bCs/>
        </w:rPr>
        <w:t>Title:</w:t>
      </w:r>
      <w:r w:rsidRPr="0027190E">
        <w:rPr>
          <w:rFonts w:ascii="Arial" w:hAnsi="Arial" w:cs="Arial"/>
          <w:b/>
          <w:bCs/>
        </w:rPr>
        <w:tab/>
      </w:r>
      <w:r w:rsidR="00CF1051" w:rsidRPr="0027190E">
        <w:rPr>
          <w:rFonts w:ascii="Arial" w:hAnsi="Arial" w:cs="Arial"/>
          <w:b/>
          <w:bCs/>
        </w:rPr>
        <w:t>CT</w:t>
      </w:r>
      <w:r w:rsidR="00A70B0F" w:rsidRPr="0027190E">
        <w:rPr>
          <w:rFonts w:ascii="Arial" w:hAnsi="Arial" w:cs="Arial"/>
          <w:b/>
          <w:bCs/>
        </w:rPr>
        <w:t xml:space="preserve"> studies </w:t>
      </w:r>
      <w:r w:rsidR="00CF1051" w:rsidRPr="0027190E">
        <w:rPr>
          <w:rFonts w:ascii="Arial" w:hAnsi="Arial" w:cs="Arial"/>
          <w:b/>
          <w:bCs/>
        </w:rPr>
        <w:t>on 6G</w:t>
      </w:r>
    </w:p>
    <w:p w14:paraId="55FE3D7D" w14:textId="037E2BF7" w:rsidR="00236D1F" w:rsidRPr="0027190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27190E">
        <w:rPr>
          <w:rFonts w:ascii="Arial" w:hAnsi="Arial" w:cs="Arial"/>
          <w:b/>
          <w:bCs/>
        </w:rPr>
        <w:t>Agenda item:</w:t>
      </w:r>
      <w:r w:rsidRPr="0027190E">
        <w:rPr>
          <w:rFonts w:ascii="Arial" w:hAnsi="Arial" w:cs="Arial"/>
          <w:b/>
          <w:bCs/>
        </w:rPr>
        <w:tab/>
      </w:r>
      <w:r w:rsidR="00A70B0F" w:rsidRPr="0027190E">
        <w:rPr>
          <w:rFonts w:ascii="Arial" w:hAnsi="Arial" w:cs="Arial"/>
          <w:b/>
          <w:bCs/>
        </w:rPr>
        <w:t>20.2.1</w:t>
      </w:r>
    </w:p>
    <w:p w14:paraId="1589C299" w14:textId="4CF5ADBB" w:rsidR="00236D1F" w:rsidRPr="0027190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27190E">
        <w:rPr>
          <w:rFonts w:ascii="Arial" w:hAnsi="Arial" w:cs="Arial"/>
          <w:b/>
          <w:bCs/>
        </w:rPr>
        <w:t>Document for:</w:t>
      </w:r>
      <w:r w:rsidRPr="0027190E">
        <w:rPr>
          <w:rFonts w:ascii="Arial" w:hAnsi="Arial" w:cs="Arial"/>
          <w:b/>
          <w:bCs/>
        </w:rPr>
        <w:tab/>
      </w:r>
      <w:r w:rsidR="00577727" w:rsidRPr="0027190E">
        <w:rPr>
          <w:rFonts w:ascii="Arial" w:hAnsi="Arial" w:cs="Arial"/>
          <w:b/>
          <w:bCs/>
        </w:rPr>
        <w:t>DISCUSSION</w:t>
      </w:r>
    </w:p>
    <w:p w14:paraId="60FB276B" w14:textId="77777777" w:rsidR="00236D1F" w:rsidRPr="0027190E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Pr="0027190E" w:rsidRDefault="00236D1F">
      <w:pPr>
        <w:rPr>
          <w:rFonts w:ascii="Arial" w:hAnsi="Arial" w:cs="Arial"/>
          <w:b/>
          <w:bCs/>
        </w:rPr>
      </w:pPr>
    </w:p>
    <w:p w14:paraId="4AE74413" w14:textId="77777777" w:rsidR="00A70B0F" w:rsidRPr="0027190E" w:rsidRDefault="00A70B0F">
      <w:pPr>
        <w:rPr>
          <w:rFonts w:ascii="Arial" w:hAnsi="Arial" w:cs="Arial"/>
          <w:b/>
          <w:bCs/>
        </w:rPr>
      </w:pPr>
    </w:p>
    <w:p w14:paraId="0B902A07" w14:textId="054EB34D" w:rsidR="00A70B0F" w:rsidRPr="0027190E" w:rsidRDefault="00940F59" w:rsidP="000223DD">
      <w:pPr>
        <w:pStyle w:val="Heading1"/>
      </w:pPr>
      <w:r w:rsidRPr="0027190E">
        <w:t>1.</w:t>
      </w:r>
      <w:r w:rsidR="00533149">
        <w:t xml:space="preserve"> </w:t>
      </w:r>
      <w:r w:rsidR="00A70B0F" w:rsidRPr="0027190E">
        <w:t>Introduction</w:t>
      </w:r>
    </w:p>
    <w:p w14:paraId="43B1BA0E" w14:textId="74C2AE48" w:rsidR="00EC50BA" w:rsidRPr="00CE6741" w:rsidRDefault="005555FC">
      <w:pPr>
        <w:rPr>
          <w:rFonts w:ascii="Arial" w:hAnsi="Arial" w:cs="Arial"/>
        </w:rPr>
      </w:pPr>
      <w:r w:rsidRPr="0027190E">
        <w:rPr>
          <w:rFonts w:ascii="Arial" w:hAnsi="Arial" w:cs="Arial"/>
        </w:rPr>
        <w:t>6G discussions (</w:t>
      </w:r>
      <w:r w:rsidR="00C50187" w:rsidRPr="0027190E">
        <w:rPr>
          <w:rFonts w:ascii="Arial" w:hAnsi="Arial" w:cs="Arial"/>
        </w:rPr>
        <w:t xml:space="preserve">on </w:t>
      </w:r>
      <w:r w:rsidRPr="0027190E">
        <w:rPr>
          <w:rFonts w:ascii="Arial" w:hAnsi="Arial" w:cs="Arial"/>
        </w:rPr>
        <w:t xml:space="preserve">Discussion papers and SIDs) are expected to start in CT WGs in Q4 2025. </w:t>
      </w:r>
      <w:r w:rsidR="006D777C" w:rsidRPr="0027190E">
        <w:rPr>
          <w:rFonts w:ascii="Arial" w:hAnsi="Arial" w:cs="Arial"/>
        </w:rPr>
        <w:t xml:space="preserve">This document provides the status of 6G studies in 3GPP (at </w:t>
      </w:r>
      <w:r w:rsidR="00C50187" w:rsidRPr="0027190E">
        <w:rPr>
          <w:rFonts w:ascii="Arial" w:hAnsi="Arial" w:cs="Arial"/>
        </w:rPr>
        <w:t xml:space="preserve">the </w:t>
      </w:r>
      <w:r w:rsidR="006D777C" w:rsidRPr="0027190E">
        <w:rPr>
          <w:rFonts w:ascii="Arial" w:hAnsi="Arial" w:cs="Arial"/>
        </w:rPr>
        <w:t>end of Q3 2025), the 6G time</w:t>
      </w:r>
      <w:r w:rsidR="00CF3608" w:rsidRPr="0027190E">
        <w:rPr>
          <w:rFonts w:ascii="Arial" w:hAnsi="Arial" w:cs="Arial"/>
        </w:rPr>
        <w:t>line</w:t>
      </w:r>
      <w:r w:rsidR="006D777C" w:rsidRPr="0027190E">
        <w:rPr>
          <w:rFonts w:ascii="Arial" w:hAnsi="Arial" w:cs="Arial"/>
        </w:rPr>
        <w:t xml:space="preserve">, and considerations </w:t>
      </w:r>
      <w:r w:rsidR="00B23DB8" w:rsidRPr="0027190E">
        <w:rPr>
          <w:rFonts w:ascii="Arial" w:hAnsi="Arial" w:cs="Arial"/>
        </w:rPr>
        <w:t>on</w:t>
      </w:r>
      <w:r w:rsidR="006D777C" w:rsidRPr="0027190E">
        <w:rPr>
          <w:rFonts w:ascii="Arial" w:hAnsi="Arial" w:cs="Arial"/>
        </w:rPr>
        <w:t xml:space="preserve"> CT </w:t>
      </w:r>
      <w:r w:rsidR="00C50187" w:rsidRPr="0027190E">
        <w:rPr>
          <w:rFonts w:ascii="Arial" w:hAnsi="Arial" w:cs="Arial"/>
        </w:rPr>
        <w:t>studies on 6G</w:t>
      </w:r>
      <w:r w:rsidR="006D777C" w:rsidRPr="0027190E">
        <w:rPr>
          <w:rFonts w:ascii="Arial" w:hAnsi="Arial" w:cs="Arial"/>
        </w:rPr>
        <w:t>.</w:t>
      </w:r>
    </w:p>
    <w:p w14:paraId="4B22D2E5" w14:textId="77777777" w:rsidR="00940F59" w:rsidRPr="0027190E" w:rsidRDefault="00940F59">
      <w:pPr>
        <w:rPr>
          <w:rFonts w:ascii="Arial" w:hAnsi="Arial" w:cs="Arial"/>
          <w:b/>
          <w:bCs/>
        </w:rPr>
      </w:pPr>
    </w:p>
    <w:p w14:paraId="2EA4EB79" w14:textId="5DA6C48D" w:rsidR="00940F59" w:rsidRPr="0027190E" w:rsidRDefault="002C7C2D" w:rsidP="000223DD">
      <w:pPr>
        <w:pStyle w:val="Heading1"/>
      </w:pPr>
      <w:r w:rsidRPr="0027190E">
        <w:t>2</w:t>
      </w:r>
      <w:r w:rsidR="008321FB" w:rsidRPr="0027190E">
        <w:t>.</w:t>
      </w:r>
      <w:r w:rsidR="00533149">
        <w:t xml:space="preserve"> </w:t>
      </w:r>
      <w:r w:rsidR="005D7793" w:rsidRPr="0027190E">
        <w:t>3GPP s</w:t>
      </w:r>
      <w:r w:rsidRPr="0027190E">
        <w:t xml:space="preserve">tatus </w:t>
      </w:r>
      <w:r w:rsidR="005D7793" w:rsidRPr="0027190E">
        <w:t>(e</w:t>
      </w:r>
      <w:r w:rsidRPr="0027190E">
        <w:t>nd of Q3 2025)</w:t>
      </w:r>
    </w:p>
    <w:p w14:paraId="1C511144" w14:textId="4853C14B" w:rsidR="0011121D" w:rsidRPr="0027190E" w:rsidRDefault="0011121D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The following excerpt from the 3GPP work plan provides the </w:t>
      </w:r>
      <w:r w:rsidR="00985354" w:rsidRPr="0027190E">
        <w:rPr>
          <w:rFonts w:ascii="Arial" w:hAnsi="Arial" w:cs="Arial"/>
        </w:rPr>
        <w:t xml:space="preserve">list of </w:t>
      </w:r>
      <w:r w:rsidRPr="0027190E">
        <w:rPr>
          <w:rFonts w:ascii="Arial" w:hAnsi="Arial" w:cs="Arial"/>
        </w:rPr>
        <w:t xml:space="preserve">6G studies </w:t>
      </w:r>
      <w:r w:rsidR="00985354" w:rsidRPr="0027190E">
        <w:rPr>
          <w:rFonts w:ascii="Arial" w:hAnsi="Arial" w:cs="Arial"/>
        </w:rPr>
        <w:t xml:space="preserve">currently </w:t>
      </w:r>
      <w:r w:rsidRPr="0027190E">
        <w:rPr>
          <w:rFonts w:ascii="Arial" w:hAnsi="Arial" w:cs="Arial"/>
        </w:rPr>
        <w:t xml:space="preserve">approved </w:t>
      </w:r>
      <w:r w:rsidR="00A60014" w:rsidRPr="0027190E">
        <w:rPr>
          <w:rFonts w:ascii="Arial" w:hAnsi="Arial" w:cs="Arial"/>
        </w:rPr>
        <w:t xml:space="preserve">by </w:t>
      </w:r>
      <w:r w:rsidRPr="0027190E">
        <w:rPr>
          <w:rFonts w:ascii="Arial" w:hAnsi="Arial" w:cs="Arial"/>
        </w:rPr>
        <w:t xml:space="preserve">3GPP. </w:t>
      </w:r>
    </w:p>
    <w:p w14:paraId="7DB86D1F" w14:textId="77777777" w:rsidR="0011121D" w:rsidRPr="0027190E" w:rsidRDefault="0011121D" w:rsidP="00680AF6">
      <w:pPr>
        <w:rPr>
          <w:rFonts w:ascii="Arial" w:hAnsi="Arial" w:cs="Arial"/>
        </w:rPr>
      </w:pPr>
    </w:p>
    <w:p w14:paraId="2452A340" w14:textId="44656B93" w:rsidR="006D0CAA" w:rsidRPr="0027190E" w:rsidRDefault="003E22E1" w:rsidP="00680AF6">
      <w:pPr>
        <w:rPr>
          <w:rFonts w:ascii="Arial" w:hAnsi="Arial" w:cs="Arial"/>
        </w:rPr>
      </w:pPr>
      <w:r>
        <w:pict w14:anchorId="26C69B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2pt;height:103.2pt">
            <v:imagedata r:id="rId12" o:title=""/>
          </v:shape>
        </w:pict>
      </w:r>
    </w:p>
    <w:p w14:paraId="5FE5D69D" w14:textId="112F574F" w:rsidR="0011121D" w:rsidRPr="0027190E" w:rsidRDefault="0011121D" w:rsidP="00680AF6">
      <w:pPr>
        <w:rPr>
          <w:rFonts w:ascii="Arial" w:hAnsi="Arial" w:cs="Arial"/>
        </w:rPr>
      </w:pPr>
    </w:p>
    <w:p w14:paraId="791F8A61" w14:textId="189B66AF" w:rsidR="00A60014" w:rsidRPr="0027190E" w:rsidRDefault="00A60014" w:rsidP="00A60014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>SA1</w:t>
      </w:r>
      <w:r w:rsidRPr="0027190E">
        <w:rPr>
          <w:rFonts w:ascii="Arial" w:hAnsi="Arial" w:cs="Arial"/>
        </w:rPr>
        <w:t xml:space="preserve"> is progressing the FS_6G_REQ study item to identify </w:t>
      </w:r>
      <w:r w:rsidR="008E0B88">
        <w:rPr>
          <w:rFonts w:ascii="Arial" w:hAnsi="Arial" w:cs="Arial"/>
        </w:rPr>
        <w:t xml:space="preserve">the </w:t>
      </w:r>
      <w:r w:rsidRPr="0027190E">
        <w:rPr>
          <w:rFonts w:ascii="Arial" w:hAnsi="Arial" w:cs="Arial"/>
        </w:rPr>
        <w:t>use cases and service/operational requirements for 6G system.</w:t>
      </w:r>
      <w:r w:rsidR="006201F2" w:rsidRPr="0027190E">
        <w:rPr>
          <w:rFonts w:ascii="Arial" w:hAnsi="Arial" w:cs="Arial"/>
        </w:rPr>
        <w:t xml:space="preserve"> </w:t>
      </w:r>
      <w:r w:rsidR="00ED1B5F" w:rsidRPr="0027190E">
        <w:rPr>
          <w:rFonts w:ascii="Arial" w:hAnsi="Arial" w:cs="Arial"/>
        </w:rPr>
        <w:t xml:space="preserve">Corresponding work is documented </w:t>
      </w:r>
      <w:proofErr w:type="gramStart"/>
      <w:r w:rsidR="00ED1B5F" w:rsidRPr="0027190E">
        <w:rPr>
          <w:rFonts w:ascii="Arial" w:hAnsi="Arial" w:cs="Arial"/>
        </w:rPr>
        <w:t>in</w:t>
      </w:r>
      <w:proofErr w:type="gramEnd"/>
      <w:r w:rsidR="00ED1B5F" w:rsidRPr="0027190E">
        <w:rPr>
          <w:rFonts w:ascii="Arial" w:hAnsi="Arial" w:cs="Arial"/>
        </w:rPr>
        <w:t xml:space="preserve"> TR </w:t>
      </w:r>
      <w:proofErr w:type="gramStart"/>
      <w:r w:rsidR="00ED1B5F" w:rsidRPr="0027190E">
        <w:rPr>
          <w:rFonts w:ascii="Arial" w:hAnsi="Arial" w:cs="Arial"/>
        </w:rPr>
        <w:t>2</w:t>
      </w:r>
      <w:r w:rsidR="006201F2" w:rsidRPr="0027190E">
        <w:rPr>
          <w:rFonts w:ascii="Arial" w:hAnsi="Arial" w:cs="Arial"/>
        </w:rPr>
        <w:t>2.870</w:t>
      </w:r>
      <w:proofErr w:type="gramEnd"/>
      <w:r w:rsidR="006201F2" w:rsidRPr="0027190E">
        <w:rPr>
          <w:rFonts w:ascii="Arial" w:hAnsi="Arial" w:cs="Arial"/>
        </w:rPr>
        <w:t xml:space="preserve"> and t</w:t>
      </w:r>
      <w:r w:rsidRPr="0027190E">
        <w:rPr>
          <w:rFonts w:ascii="Arial" w:hAnsi="Arial" w:cs="Arial"/>
        </w:rPr>
        <w:t xml:space="preserve">he study is </w:t>
      </w:r>
      <w:r w:rsidRPr="0027190E">
        <w:rPr>
          <w:rFonts w:ascii="Arial" w:hAnsi="Arial" w:cs="Arial"/>
          <w:b/>
          <w:bCs/>
        </w:rPr>
        <w:t>77%</w:t>
      </w:r>
      <w:r w:rsidRPr="0027190E">
        <w:rPr>
          <w:rFonts w:ascii="Arial" w:hAnsi="Arial" w:cs="Arial"/>
        </w:rPr>
        <w:t xml:space="preserve"> complete</w:t>
      </w:r>
      <w:r w:rsidR="006201F2" w:rsidRPr="0027190E">
        <w:rPr>
          <w:rFonts w:ascii="Arial" w:hAnsi="Arial" w:cs="Arial"/>
        </w:rPr>
        <w:t xml:space="preserve">. </w:t>
      </w:r>
      <w:r w:rsidRPr="0027190E">
        <w:rPr>
          <w:rFonts w:ascii="Arial" w:hAnsi="Arial" w:cs="Arial"/>
        </w:rPr>
        <w:t xml:space="preserve">SA1 will </w:t>
      </w:r>
      <w:r w:rsidRPr="0027190E">
        <w:rPr>
          <w:rFonts w:ascii="Arial" w:hAnsi="Arial" w:cs="Arial"/>
          <w:b/>
          <w:bCs/>
        </w:rPr>
        <w:t>start consolidating service requirements in Q4 2025</w:t>
      </w:r>
      <w:r w:rsidRPr="0027190E">
        <w:rPr>
          <w:rFonts w:ascii="Arial" w:hAnsi="Arial" w:cs="Arial"/>
        </w:rPr>
        <w:t>.</w:t>
      </w:r>
    </w:p>
    <w:p w14:paraId="635257FA" w14:textId="77777777" w:rsidR="00A60014" w:rsidRPr="0027190E" w:rsidRDefault="00A60014" w:rsidP="00A60014">
      <w:pPr>
        <w:rPr>
          <w:rFonts w:ascii="Arial" w:hAnsi="Arial" w:cs="Arial"/>
        </w:rPr>
      </w:pPr>
    </w:p>
    <w:p w14:paraId="15D46B96" w14:textId="06AECADA" w:rsidR="00A60014" w:rsidRPr="0027190E" w:rsidRDefault="00A60014" w:rsidP="00A60014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TSG RAN </w:t>
      </w:r>
      <w:r w:rsidRPr="295021BE">
        <w:rPr>
          <w:rFonts w:ascii="Arial" w:hAnsi="Arial" w:cs="Arial"/>
        </w:rPr>
        <w:t>has</w:t>
      </w:r>
      <w:r w:rsidRPr="0027190E">
        <w:rPr>
          <w:rFonts w:ascii="Arial" w:hAnsi="Arial" w:cs="Arial"/>
        </w:rPr>
        <w:t xml:space="preserve"> also initiated the FS_6G_RAN_Scen_Req study item to develop requirements for 6G Radio.</w:t>
      </w:r>
      <w:r w:rsidR="001F043E" w:rsidRPr="0027190E">
        <w:rPr>
          <w:rFonts w:ascii="Arial" w:hAnsi="Arial" w:cs="Arial"/>
        </w:rPr>
        <w:t xml:space="preserve"> Corresponding work is documented </w:t>
      </w:r>
      <w:proofErr w:type="gramStart"/>
      <w:r w:rsidR="001F043E" w:rsidRPr="0027190E">
        <w:rPr>
          <w:rFonts w:ascii="Arial" w:hAnsi="Arial" w:cs="Arial"/>
        </w:rPr>
        <w:t>in</w:t>
      </w:r>
      <w:proofErr w:type="gramEnd"/>
      <w:r w:rsidR="001F043E" w:rsidRPr="0027190E">
        <w:rPr>
          <w:rFonts w:ascii="Arial" w:hAnsi="Arial" w:cs="Arial"/>
        </w:rPr>
        <w:t xml:space="preserve"> TR </w:t>
      </w:r>
      <w:r w:rsidR="2BB5309C" w:rsidRPr="295021BE">
        <w:rPr>
          <w:rFonts w:ascii="Arial" w:hAnsi="Arial" w:cs="Arial"/>
        </w:rPr>
        <w:t>38.914</w:t>
      </w:r>
      <w:r w:rsidR="001F043E" w:rsidRPr="295021BE">
        <w:rPr>
          <w:rFonts w:ascii="Arial" w:hAnsi="Arial" w:cs="Arial"/>
        </w:rPr>
        <w:t>.</w:t>
      </w:r>
      <w:r w:rsidR="1EEBD555" w:rsidRPr="295021BE">
        <w:rPr>
          <w:rFonts w:ascii="Arial" w:hAnsi="Arial" w:cs="Arial"/>
        </w:rPr>
        <w:t xml:space="preserve"> TSG RAN WGs </w:t>
      </w:r>
      <w:r w:rsidR="014BC494" w:rsidRPr="295021BE">
        <w:rPr>
          <w:rFonts w:ascii="Arial" w:hAnsi="Arial" w:cs="Arial"/>
        </w:rPr>
        <w:t>are</w:t>
      </w:r>
      <w:r w:rsidR="1EEBD555" w:rsidRPr="295021BE">
        <w:rPr>
          <w:rFonts w:ascii="Arial" w:hAnsi="Arial" w:cs="Arial"/>
        </w:rPr>
        <w:t xml:space="preserve"> also start</w:t>
      </w:r>
      <w:r w:rsidR="5CCF1548" w:rsidRPr="295021BE">
        <w:rPr>
          <w:rFonts w:ascii="Arial" w:hAnsi="Arial" w:cs="Arial"/>
        </w:rPr>
        <w:t>ing</w:t>
      </w:r>
      <w:r w:rsidR="1EEBD555" w:rsidRPr="295021BE">
        <w:rPr>
          <w:rFonts w:ascii="Arial" w:hAnsi="Arial" w:cs="Arial"/>
        </w:rPr>
        <w:t xml:space="preserve"> the FS_6G_Radio study item</w:t>
      </w:r>
      <w:r w:rsidR="6C644D4F" w:rsidRPr="295021BE">
        <w:rPr>
          <w:rFonts w:ascii="Arial" w:hAnsi="Arial" w:cs="Arial"/>
        </w:rPr>
        <w:t xml:space="preserve"> to develop the new 6GR radio access technology</w:t>
      </w:r>
      <w:r w:rsidR="001F043E" w:rsidRPr="0027190E">
        <w:rPr>
          <w:rFonts w:ascii="Arial" w:hAnsi="Arial" w:cs="Arial"/>
        </w:rPr>
        <w:t>.</w:t>
      </w:r>
    </w:p>
    <w:p w14:paraId="113029BE" w14:textId="77777777" w:rsidR="00A60014" w:rsidRPr="0027190E" w:rsidRDefault="00A60014" w:rsidP="00A60014">
      <w:pPr>
        <w:rPr>
          <w:rFonts w:ascii="Arial" w:hAnsi="Arial" w:cs="Arial"/>
        </w:rPr>
      </w:pPr>
    </w:p>
    <w:p w14:paraId="3F4BFE5B" w14:textId="0722C584" w:rsidR="00377993" w:rsidRPr="0027190E" w:rsidRDefault="00A60014" w:rsidP="00A60014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>SA2</w:t>
      </w:r>
      <w:r w:rsidRPr="0027190E">
        <w:rPr>
          <w:rFonts w:ascii="Arial" w:hAnsi="Arial" w:cs="Arial"/>
        </w:rPr>
        <w:t xml:space="preserve"> has started the FS_6G_ARC study item to define the system architecture for 6GS. Corresponding work is documented </w:t>
      </w:r>
      <w:proofErr w:type="gramStart"/>
      <w:r w:rsidRPr="0027190E">
        <w:rPr>
          <w:rFonts w:ascii="Arial" w:hAnsi="Arial" w:cs="Arial"/>
        </w:rPr>
        <w:t>in</w:t>
      </w:r>
      <w:proofErr w:type="gramEnd"/>
      <w:r w:rsidRPr="0027190E">
        <w:rPr>
          <w:rFonts w:ascii="Arial" w:hAnsi="Arial" w:cs="Arial"/>
        </w:rPr>
        <w:t xml:space="preserve"> </w:t>
      </w:r>
      <w:r w:rsidRPr="0027190E">
        <w:rPr>
          <w:rFonts w:ascii="Arial" w:hAnsi="Arial" w:cs="Arial"/>
          <w:b/>
          <w:bCs/>
        </w:rPr>
        <w:t xml:space="preserve">TR </w:t>
      </w:r>
      <w:proofErr w:type="gramStart"/>
      <w:r w:rsidRPr="0027190E">
        <w:rPr>
          <w:rFonts w:ascii="Arial" w:hAnsi="Arial" w:cs="Arial"/>
          <w:b/>
          <w:bCs/>
        </w:rPr>
        <w:t>23.801-01</w:t>
      </w:r>
      <w:proofErr w:type="gramEnd"/>
      <w:r w:rsidR="0081578D" w:rsidRPr="0027190E">
        <w:rPr>
          <w:rFonts w:ascii="Arial" w:hAnsi="Arial" w:cs="Arial"/>
        </w:rPr>
        <w:t xml:space="preserve"> and the study is </w:t>
      </w:r>
      <w:r w:rsidR="0081578D" w:rsidRPr="0027190E">
        <w:rPr>
          <w:rFonts w:ascii="Arial" w:hAnsi="Arial" w:cs="Arial"/>
          <w:b/>
          <w:bCs/>
        </w:rPr>
        <w:t>5% complete</w:t>
      </w:r>
      <w:r w:rsidR="0081578D" w:rsidRPr="0027190E">
        <w:rPr>
          <w:rFonts w:ascii="Arial" w:hAnsi="Arial" w:cs="Arial"/>
        </w:rPr>
        <w:t xml:space="preserve">. The main objective of the last SA2 meeting (SA2#170, Aug. 2025) was to </w:t>
      </w:r>
      <w:r w:rsidR="00BF10FE" w:rsidRPr="0027190E">
        <w:rPr>
          <w:rFonts w:ascii="Arial" w:hAnsi="Arial" w:cs="Arial"/>
        </w:rPr>
        <w:t xml:space="preserve">refine the </w:t>
      </w:r>
      <w:r w:rsidR="0081578D" w:rsidRPr="0027190E">
        <w:rPr>
          <w:rFonts w:ascii="Arial" w:hAnsi="Arial" w:cs="Arial"/>
        </w:rPr>
        <w:t>descri</w:t>
      </w:r>
      <w:r w:rsidR="00F84FC8" w:rsidRPr="0027190E">
        <w:rPr>
          <w:rFonts w:ascii="Arial" w:hAnsi="Arial" w:cs="Arial"/>
        </w:rPr>
        <w:t>ption of</w:t>
      </w:r>
      <w:r w:rsidR="0081578D" w:rsidRPr="0027190E">
        <w:rPr>
          <w:rFonts w:ascii="Arial" w:hAnsi="Arial" w:cs="Arial"/>
        </w:rPr>
        <w:t xml:space="preserve"> the </w:t>
      </w:r>
      <w:r w:rsidR="00F84FC8" w:rsidRPr="0027190E">
        <w:rPr>
          <w:rFonts w:ascii="Arial" w:hAnsi="Arial" w:cs="Arial"/>
        </w:rPr>
        <w:t xml:space="preserve">SA2 study's </w:t>
      </w:r>
      <w:r w:rsidR="0081578D" w:rsidRPr="0027190E">
        <w:rPr>
          <w:rFonts w:ascii="Arial" w:hAnsi="Arial" w:cs="Arial"/>
        </w:rPr>
        <w:t xml:space="preserve">Work Tasks </w:t>
      </w:r>
      <w:r w:rsidR="00695285" w:rsidRPr="0027190E">
        <w:rPr>
          <w:rFonts w:ascii="Arial" w:hAnsi="Arial" w:cs="Arial"/>
        </w:rPr>
        <w:t>(WT)</w:t>
      </w:r>
      <w:r w:rsidR="00BF10FE" w:rsidRPr="0027190E">
        <w:rPr>
          <w:rFonts w:ascii="Arial" w:hAnsi="Arial" w:cs="Arial"/>
        </w:rPr>
        <w:t xml:space="preserve">, </w:t>
      </w:r>
      <w:r w:rsidR="00F84FC8" w:rsidRPr="0027190E">
        <w:rPr>
          <w:rFonts w:ascii="Arial" w:hAnsi="Arial" w:cs="Arial"/>
        </w:rPr>
        <w:t>create</w:t>
      </w:r>
      <w:r w:rsidR="00695285" w:rsidRPr="0027190E">
        <w:rPr>
          <w:rFonts w:ascii="Arial" w:hAnsi="Arial" w:cs="Arial"/>
        </w:rPr>
        <w:t xml:space="preserve"> </w:t>
      </w:r>
      <w:r w:rsidR="0081578D" w:rsidRPr="0027190E">
        <w:rPr>
          <w:rFonts w:ascii="Arial" w:hAnsi="Arial" w:cs="Arial"/>
        </w:rPr>
        <w:t>Key Issue</w:t>
      </w:r>
      <w:r w:rsidR="003709E0" w:rsidRPr="0027190E">
        <w:rPr>
          <w:rFonts w:ascii="Arial" w:hAnsi="Arial" w:cs="Arial"/>
        </w:rPr>
        <w:t>s</w:t>
      </w:r>
      <w:r w:rsidR="00BF10FE" w:rsidRPr="0027190E">
        <w:rPr>
          <w:rFonts w:ascii="Arial" w:hAnsi="Arial" w:cs="Arial"/>
        </w:rPr>
        <w:t xml:space="preserve"> and agree on Architectural assumptions and </w:t>
      </w:r>
      <w:r w:rsidR="007D1354" w:rsidRPr="0027190E">
        <w:rPr>
          <w:rFonts w:ascii="Arial" w:hAnsi="Arial" w:cs="Arial"/>
        </w:rPr>
        <w:t>requirements</w:t>
      </w:r>
      <w:r w:rsidR="001951B6" w:rsidRPr="0027190E">
        <w:rPr>
          <w:rFonts w:ascii="Arial" w:hAnsi="Arial" w:cs="Arial"/>
        </w:rPr>
        <w:t>. S</w:t>
      </w:r>
      <w:r w:rsidR="003709E0" w:rsidRPr="0027190E">
        <w:rPr>
          <w:rFonts w:ascii="Arial" w:hAnsi="Arial" w:cs="Arial"/>
        </w:rPr>
        <w:t>mall progress was achieved</w:t>
      </w:r>
      <w:r w:rsidR="001951B6" w:rsidRPr="0027190E">
        <w:rPr>
          <w:rFonts w:ascii="Arial" w:hAnsi="Arial" w:cs="Arial"/>
        </w:rPr>
        <w:t>, see e</w:t>
      </w:r>
      <w:r w:rsidR="003709E0" w:rsidRPr="0027190E">
        <w:rPr>
          <w:rFonts w:ascii="Arial" w:hAnsi="Arial" w:cs="Arial"/>
        </w:rPr>
        <w:t>xcerpt from SA2 Chair's Report to SA#109</w:t>
      </w:r>
      <w:r w:rsidR="00560F64" w:rsidRPr="0027190E">
        <w:rPr>
          <w:rFonts w:ascii="Arial" w:hAnsi="Arial" w:cs="Arial"/>
        </w:rPr>
        <w:t xml:space="preserve"> (</w:t>
      </w:r>
      <w:hyperlink r:id="rId13" w:history="1">
        <w:r w:rsidR="00560F64" w:rsidRPr="0027190E">
          <w:rPr>
            <w:rStyle w:val="Hyperlink"/>
            <w:rFonts w:ascii="Arial" w:hAnsi="Arial" w:cs="Arial"/>
          </w:rPr>
          <w:t>SP-250940</w:t>
        </w:r>
      </w:hyperlink>
      <w:r w:rsidR="00560F64" w:rsidRPr="0027190E">
        <w:rPr>
          <w:rFonts w:ascii="Arial" w:hAnsi="Arial" w:cs="Arial"/>
        </w:rPr>
        <w:t>)</w:t>
      </w:r>
      <w:r w:rsidR="002939F6" w:rsidRPr="0027190E">
        <w:rPr>
          <w:rFonts w:ascii="Arial" w:hAnsi="Arial" w:cs="Arial"/>
        </w:rPr>
        <w:t xml:space="preserve">. </w:t>
      </w:r>
    </w:p>
    <w:p w14:paraId="332A0EEC" w14:textId="67203F1D" w:rsidR="00377993" w:rsidRPr="0027190E" w:rsidRDefault="003E22E1" w:rsidP="00A60014">
      <w:r>
        <w:lastRenderedPageBreak/>
        <w:pict w14:anchorId="63DEDAA6">
          <v:rect id="_x0000_s1027" style="position:absolute;margin-left:3.8pt;margin-top:99.2pt;width:407.8pt;height:19.95pt;z-index:251658241" fillcolor="yellow">
            <v:fill opacity="11796f"/>
            <v:stroke dashstyle="1 1" endcap="round"/>
          </v:rect>
        </w:pict>
      </w:r>
      <w:r>
        <w:pict w14:anchorId="2D731EA4">
          <v:rect id="_x0000_s1028" style="position:absolute;margin-left:4.4pt;margin-top:175.9pt;width:407.8pt;height:22pt;z-index:251658242" fillcolor="yellow">
            <v:fill opacity="11796f"/>
            <v:stroke dashstyle="1 1" endcap="round"/>
          </v:rect>
        </w:pict>
      </w:r>
      <w:r>
        <w:pict w14:anchorId="00DFADBE">
          <v:rect id="_x0000_s1059" style="position:absolute;margin-left:3.8pt;margin-top:135.1pt;width:407.8pt;height:13.2pt;z-index:251658240" fillcolor="yellow">
            <v:fill opacity="11796f"/>
            <v:stroke dashstyle="1 1" endcap="round"/>
          </v:rect>
        </w:pict>
      </w:r>
      <w:r>
        <w:pict w14:anchorId="1BE21415">
          <v:shape id="_x0000_i1026" type="#_x0000_t75" style="width:493.2pt;height:222.6pt;visibility:visible">
            <v:imagedata r:id="rId14" o:title=""/>
          </v:shape>
        </w:pict>
      </w:r>
    </w:p>
    <w:p w14:paraId="3C142E6D" w14:textId="77777777" w:rsidR="0081578D" w:rsidRPr="0027190E" w:rsidRDefault="0081578D" w:rsidP="00A60014"/>
    <w:p w14:paraId="7FBE261A" w14:textId="6D059186" w:rsidR="00A60014" w:rsidRPr="0027190E" w:rsidRDefault="007B081E" w:rsidP="00A60014">
      <w:pPr>
        <w:rPr>
          <w:rFonts w:ascii="Arial" w:hAnsi="Arial" w:cs="Arial"/>
        </w:rPr>
      </w:pPr>
      <w:r w:rsidRPr="00C70566">
        <w:rPr>
          <w:rFonts w:ascii="Arial" w:hAnsi="Arial" w:cs="Arial"/>
        </w:rPr>
        <w:t xml:space="preserve">At SA#109, </w:t>
      </w:r>
      <w:r w:rsidR="00737374" w:rsidRPr="00C70566">
        <w:rPr>
          <w:rFonts w:ascii="Arial" w:hAnsi="Arial" w:cs="Arial"/>
        </w:rPr>
        <w:t>SA has approved the</w:t>
      </w:r>
      <w:r w:rsidR="00737374">
        <w:rPr>
          <w:rFonts w:ascii="Arial" w:hAnsi="Arial" w:cs="Arial"/>
          <w:b/>
          <w:bCs/>
        </w:rPr>
        <w:t xml:space="preserve"> </w:t>
      </w:r>
      <w:r w:rsidR="00A60014" w:rsidRPr="0027190E">
        <w:rPr>
          <w:rFonts w:ascii="Arial" w:hAnsi="Arial" w:cs="Arial"/>
          <w:b/>
          <w:bCs/>
        </w:rPr>
        <w:t>SA3</w:t>
      </w:r>
      <w:r w:rsidR="00A60014" w:rsidRPr="0027190E">
        <w:rPr>
          <w:rFonts w:ascii="Arial" w:hAnsi="Arial" w:cs="Arial"/>
        </w:rPr>
        <w:t xml:space="preserve"> FS_6G_SEC study item</w:t>
      </w:r>
      <w:r w:rsidR="00553388" w:rsidRPr="0027190E">
        <w:rPr>
          <w:rFonts w:ascii="Arial" w:hAnsi="Arial" w:cs="Arial"/>
        </w:rPr>
        <w:t xml:space="preserve"> </w:t>
      </w:r>
      <w:r w:rsidR="001E022C" w:rsidRPr="0027190E">
        <w:rPr>
          <w:rFonts w:ascii="Arial" w:hAnsi="Arial" w:cs="Arial"/>
        </w:rPr>
        <w:t>(</w:t>
      </w:r>
      <w:hyperlink r:id="rId15" w:history="1">
        <w:r w:rsidR="00737374" w:rsidRPr="008E0B88">
          <w:rPr>
            <w:rStyle w:val="Hyperlink"/>
            <w:rFonts w:ascii="Arial" w:hAnsi="Arial" w:cs="Arial"/>
          </w:rPr>
          <w:t>SP-251233</w:t>
        </w:r>
      </w:hyperlink>
      <w:r w:rsidR="001E022C" w:rsidRPr="0027190E">
        <w:rPr>
          <w:rFonts w:ascii="Arial" w:hAnsi="Arial" w:cs="Arial"/>
        </w:rPr>
        <w:t xml:space="preserve">) </w:t>
      </w:r>
      <w:r w:rsidR="00553388" w:rsidRPr="0027190E">
        <w:rPr>
          <w:rFonts w:ascii="Arial" w:hAnsi="Arial" w:cs="Arial"/>
        </w:rPr>
        <w:t xml:space="preserve">to work on the </w:t>
      </w:r>
      <w:r w:rsidR="00553388" w:rsidRPr="0027190E">
        <w:rPr>
          <w:rFonts w:ascii="Arial" w:hAnsi="Arial" w:cs="Arial"/>
          <w:b/>
          <w:bCs/>
        </w:rPr>
        <w:t>security requirements</w:t>
      </w:r>
      <w:r w:rsidR="00553388" w:rsidRPr="0027190E">
        <w:rPr>
          <w:rFonts w:ascii="Arial" w:hAnsi="Arial" w:cs="Arial"/>
        </w:rPr>
        <w:t xml:space="preserve"> for 6GS.</w:t>
      </w:r>
      <w:r w:rsidR="008D2B31" w:rsidRPr="008D2B31">
        <w:rPr>
          <w:rFonts w:ascii="Arial" w:hAnsi="Arial" w:cs="Arial"/>
        </w:rPr>
        <w:t xml:space="preserve"> </w:t>
      </w:r>
      <w:r w:rsidR="008D2B31" w:rsidRPr="0027190E">
        <w:rPr>
          <w:rFonts w:ascii="Arial" w:hAnsi="Arial" w:cs="Arial"/>
        </w:rPr>
        <w:t xml:space="preserve">Corresponding work </w:t>
      </w:r>
      <w:r w:rsidR="008D2B31">
        <w:rPr>
          <w:rFonts w:ascii="Arial" w:hAnsi="Arial" w:cs="Arial"/>
        </w:rPr>
        <w:t>will be</w:t>
      </w:r>
      <w:r w:rsidR="008D2B31" w:rsidRPr="0027190E">
        <w:rPr>
          <w:rFonts w:ascii="Arial" w:hAnsi="Arial" w:cs="Arial"/>
        </w:rPr>
        <w:t xml:space="preserve"> documented </w:t>
      </w:r>
      <w:proofErr w:type="gramStart"/>
      <w:r w:rsidR="008D2B31" w:rsidRPr="0027190E">
        <w:rPr>
          <w:rFonts w:ascii="Arial" w:hAnsi="Arial" w:cs="Arial"/>
        </w:rPr>
        <w:t>in</w:t>
      </w:r>
      <w:proofErr w:type="gramEnd"/>
      <w:r w:rsidR="008D2B31" w:rsidRPr="0027190E">
        <w:rPr>
          <w:rFonts w:ascii="Arial" w:hAnsi="Arial" w:cs="Arial"/>
        </w:rPr>
        <w:t xml:space="preserve"> </w:t>
      </w:r>
      <w:r w:rsidR="008D2B31" w:rsidRPr="008D2B31">
        <w:rPr>
          <w:rFonts w:ascii="Arial" w:hAnsi="Arial" w:cs="Arial"/>
          <w:b/>
          <w:bCs/>
        </w:rPr>
        <w:t>TR 33.801-01</w:t>
      </w:r>
      <w:r w:rsidR="008D2B31" w:rsidRPr="00C70566">
        <w:rPr>
          <w:rFonts w:ascii="Arial" w:hAnsi="Arial" w:cs="Arial"/>
        </w:rPr>
        <w:t xml:space="preserve">. </w:t>
      </w:r>
      <w:r w:rsidR="00745ED7" w:rsidRPr="009752E0">
        <w:rPr>
          <w:rFonts w:ascii="Arial" w:hAnsi="Arial" w:cs="Arial"/>
        </w:rPr>
        <w:t xml:space="preserve">The </w:t>
      </w:r>
      <w:r w:rsidR="00745ED7">
        <w:rPr>
          <w:rFonts w:ascii="Arial" w:hAnsi="Arial" w:cs="Arial"/>
        </w:rPr>
        <w:t xml:space="preserve">SA3 </w:t>
      </w:r>
      <w:r w:rsidR="00745ED7" w:rsidRPr="009752E0">
        <w:rPr>
          <w:rFonts w:ascii="Arial" w:hAnsi="Arial" w:cs="Arial"/>
        </w:rPr>
        <w:t xml:space="preserve">study is expected to complete </w:t>
      </w:r>
      <w:r w:rsidR="00745ED7">
        <w:rPr>
          <w:rFonts w:ascii="Arial" w:hAnsi="Arial" w:cs="Arial"/>
        </w:rPr>
        <w:t>at TSG#116</w:t>
      </w:r>
      <w:r w:rsidR="00745ED7" w:rsidRPr="009752E0">
        <w:rPr>
          <w:rFonts w:ascii="Arial" w:hAnsi="Arial" w:cs="Arial"/>
        </w:rPr>
        <w:t xml:space="preserve"> </w:t>
      </w:r>
      <w:r w:rsidR="00745ED7">
        <w:rPr>
          <w:rFonts w:ascii="Arial" w:hAnsi="Arial" w:cs="Arial"/>
        </w:rPr>
        <w:t>(</w:t>
      </w:r>
      <w:r w:rsidR="00745ED7" w:rsidRPr="009752E0">
        <w:rPr>
          <w:rFonts w:ascii="Arial" w:hAnsi="Arial" w:cs="Arial"/>
        </w:rPr>
        <w:t>June 2027</w:t>
      </w:r>
      <w:r w:rsidR="00745ED7">
        <w:rPr>
          <w:rFonts w:ascii="Arial" w:hAnsi="Arial" w:cs="Arial"/>
        </w:rPr>
        <w:t>)</w:t>
      </w:r>
      <w:r w:rsidR="00745ED7" w:rsidRPr="009752E0">
        <w:rPr>
          <w:rFonts w:ascii="Arial" w:hAnsi="Arial" w:cs="Arial"/>
        </w:rPr>
        <w:t>.</w:t>
      </w:r>
    </w:p>
    <w:p w14:paraId="0C1C345F" w14:textId="77777777" w:rsidR="001D6949" w:rsidRPr="0027190E" w:rsidRDefault="001D6949" w:rsidP="008E0B88">
      <w:pPr>
        <w:rPr>
          <w:rFonts w:ascii="Arial" w:hAnsi="Arial" w:cs="Arial"/>
          <w:color w:val="CC3300"/>
        </w:rPr>
      </w:pPr>
    </w:p>
    <w:p w14:paraId="134C49F7" w14:textId="77777777" w:rsidR="002C7C2D" w:rsidRPr="0027190E" w:rsidRDefault="002C7C2D" w:rsidP="002C7C2D">
      <w:pPr>
        <w:rPr>
          <w:rFonts w:ascii="Arial" w:hAnsi="Arial" w:cs="Arial"/>
          <w:b/>
          <w:bCs/>
        </w:rPr>
      </w:pPr>
    </w:p>
    <w:p w14:paraId="4FA51191" w14:textId="678EE4FA" w:rsidR="002C7C2D" w:rsidRPr="0027190E" w:rsidRDefault="008321FB" w:rsidP="000223DD">
      <w:pPr>
        <w:pStyle w:val="Heading1"/>
      </w:pPr>
      <w:r w:rsidRPr="0027190E">
        <w:t>3.</w:t>
      </w:r>
      <w:r w:rsidR="00533149">
        <w:t xml:space="preserve"> </w:t>
      </w:r>
      <w:r w:rsidR="008B1E72" w:rsidRPr="0027190E">
        <w:t>6G T</w:t>
      </w:r>
      <w:r w:rsidR="002C7C2D" w:rsidRPr="0027190E">
        <w:t>im</w:t>
      </w:r>
      <w:r w:rsidR="00CF3608" w:rsidRPr="0027190E">
        <w:t>eline</w:t>
      </w:r>
      <w:r w:rsidR="002C7C2D" w:rsidRPr="0027190E">
        <w:t xml:space="preserve"> </w:t>
      </w:r>
    </w:p>
    <w:p w14:paraId="4AC57E1F" w14:textId="6F3BA8F9" w:rsidR="00E00D8C" w:rsidRPr="0027190E" w:rsidRDefault="00E00D8C" w:rsidP="00E00D8C">
      <w:pPr>
        <w:rPr>
          <w:rFonts w:ascii="Arial" w:hAnsi="Arial" w:cs="Arial"/>
        </w:rPr>
      </w:pPr>
      <w:r w:rsidRPr="0027190E">
        <w:rPr>
          <w:rFonts w:ascii="Arial" w:hAnsi="Arial" w:cs="Arial"/>
        </w:rPr>
        <w:t>The following excerpt</w:t>
      </w:r>
      <w:r w:rsidR="00CF3608" w:rsidRPr="0027190E">
        <w:rPr>
          <w:rFonts w:ascii="Arial" w:hAnsi="Arial" w:cs="Arial"/>
        </w:rPr>
        <w:t>s</w:t>
      </w:r>
      <w:r w:rsidRPr="0027190E">
        <w:rPr>
          <w:rFonts w:ascii="Arial" w:hAnsi="Arial" w:cs="Arial"/>
        </w:rPr>
        <w:t xml:space="preserve"> provide an overview of the 6G </w:t>
      </w:r>
      <w:r w:rsidR="00CF3608" w:rsidRPr="0027190E">
        <w:rPr>
          <w:rFonts w:ascii="Arial" w:hAnsi="Arial" w:cs="Arial"/>
        </w:rPr>
        <w:t>t</w:t>
      </w:r>
      <w:r w:rsidRPr="0027190E">
        <w:rPr>
          <w:rFonts w:ascii="Arial" w:hAnsi="Arial" w:cs="Arial"/>
        </w:rPr>
        <w:t>ime</w:t>
      </w:r>
      <w:r w:rsidR="00CF3608" w:rsidRPr="0027190E">
        <w:rPr>
          <w:rFonts w:ascii="Arial" w:hAnsi="Arial" w:cs="Arial"/>
        </w:rPr>
        <w:t>line</w:t>
      </w:r>
      <w:r w:rsidRPr="0027190E">
        <w:rPr>
          <w:rFonts w:ascii="Arial" w:hAnsi="Arial" w:cs="Arial"/>
        </w:rPr>
        <w:t>.</w:t>
      </w:r>
    </w:p>
    <w:p w14:paraId="2E96A810" w14:textId="77777777" w:rsidR="001260EA" w:rsidRPr="0027190E" w:rsidRDefault="001260EA" w:rsidP="00E00D8C">
      <w:pPr>
        <w:rPr>
          <w:rFonts w:ascii="Arial" w:hAnsi="Arial" w:cs="Arial"/>
        </w:rPr>
      </w:pPr>
    </w:p>
    <w:p w14:paraId="5A27BA28" w14:textId="23B3A8C9" w:rsidR="001260EA" w:rsidRPr="0027190E" w:rsidRDefault="001260EA" w:rsidP="00E00D8C">
      <w:pPr>
        <w:rPr>
          <w:rFonts w:ascii="Arial" w:hAnsi="Arial" w:cs="Arial"/>
        </w:rPr>
      </w:pPr>
      <w:r w:rsidRPr="0027190E">
        <w:rPr>
          <w:rFonts w:ascii="Arial" w:hAnsi="Arial" w:cs="Arial"/>
          <w:u w:val="single"/>
        </w:rPr>
        <w:t>6G studies</w:t>
      </w:r>
      <w:r w:rsidRPr="0027190E">
        <w:rPr>
          <w:rFonts w:ascii="Arial" w:hAnsi="Arial" w:cs="Arial"/>
        </w:rPr>
        <w:t>:</w:t>
      </w:r>
    </w:p>
    <w:p w14:paraId="1D76BE98" w14:textId="77777777" w:rsidR="00CF3608" w:rsidRDefault="00CF3608" w:rsidP="00E00D8C">
      <w:pPr>
        <w:rPr>
          <w:rFonts w:ascii="Arial" w:hAnsi="Arial" w:cs="Arial"/>
        </w:rPr>
      </w:pPr>
    </w:p>
    <w:p w14:paraId="3A8EFD81" w14:textId="5CBF5475" w:rsidR="009856BE" w:rsidRDefault="009856BE" w:rsidP="00E00D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3GPP web site </w:t>
      </w:r>
      <w:r w:rsidRPr="0027190E">
        <w:rPr>
          <w:rFonts w:ascii="Arial" w:hAnsi="Arial" w:cs="Arial"/>
        </w:rPr>
        <w:t>(</w:t>
      </w:r>
      <w:hyperlink r:id="rId16" w:history="1">
        <w:r w:rsidRPr="0027190E">
          <w:rPr>
            <w:rStyle w:val="Hyperlink"/>
            <w:rFonts w:ascii="Arial" w:hAnsi="Arial" w:cs="Arial"/>
            <w:b/>
            <w:bCs/>
          </w:rPr>
          <w:t>Release 20</w:t>
        </w:r>
      </w:hyperlink>
      <w:r w:rsidRPr="0027190E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14:paraId="36FDCEDE" w14:textId="77777777" w:rsidR="009856BE" w:rsidRPr="0027190E" w:rsidRDefault="009856BE" w:rsidP="00E00D8C">
      <w:pPr>
        <w:rPr>
          <w:rFonts w:ascii="Arial" w:hAnsi="Arial" w:cs="Arial"/>
        </w:rPr>
      </w:pPr>
    </w:p>
    <w:p w14:paraId="4D53F40C" w14:textId="25CE60C5" w:rsidR="00CF3608" w:rsidRPr="0027190E" w:rsidRDefault="003E22E1" w:rsidP="00E00D8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6859E504">
          <v:rect id="_x0000_s1033" style="position:absolute;margin-left:388.45pt;margin-top:140.85pt;width:101.85pt;height:38.25pt;z-index:251658247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</w:rPr>
        <w:pict w14:anchorId="0B108952">
          <v:shape id="_x0000_i1027" type="#_x0000_t75" style="width:492.6pt;height:260.4pt;visibility:visible">
            <v:imagedata r:id="rId17" o:title=""/>
          </v:shape>
        </w:pict>
      </w:r>
    </w:p>
    <w:p w14:paraId="5663B938" w14:textId="4B2C80A6" w:rsidR="00E00D8C" w:rsidRDefault="00E00D8C" w:rsidP="002C7C2D">
      <w:pPr>
        <w:rPr>
          <w:rFonts w:ascii="Arial" w:hAnsi="Arial" w:cs="Arial"/>
          <w:b/>
          <w:bCs/>
        </w:rPr>
      </w:pPr>
    </w:p>
    <w:p w14:paraId="0FEB5C8A" w14:textId="77777777" w:rsidR="009856BE" w:rsidRDefault="009856BE" w:rsidP="002C7C2D">
      <w:pPr>
        <w:rPr>
          <w:rFonts w:ascii="Arial" w:hAnsi="Arial" w:cs="Arial"/>
        </w:rPr>
      </w:pPr>
    </w:p>
    <w:p w14:paraId="3567D68D" w14:textId="08BD1F48" w:rsidR="008D4FA7" w:rsidRDefault="008D4FA7" w:rsidP="002C7C2D">
      <w:pPr>
        <w:rPr>
          <w:rFonts w:ascii="Arial" w:hAnsi="Arial" w:cs="Arial"/>
          <w:b/>
          <w:bCs/>
        </w:rPr>
      </w:pPr>
      <w:r w:rsidRPr="008D4FA7">
        <w:rPr>
          <w:rFonts w:ascii="Arial" w:hAnsi="Arial" w:cs="Arial"/>
        </w:rPr>
        <w:t>From</w:t>
      </w:r>
      <w:r>
        <w:rPr>
          <w:rFonts w:ascii="Arial" w:hAnsi="Arial" w:cs="Arial"/>
          <w:b/>
          <w:bCs/>
        </w:rPr>
        <w:t xml:space="preserve"> </w:t>
      </w:r>
      <w:hyperlink r:id="rId18" w:history="1">
        <w:r w:rsidRPr="008D4FA7">
          <w:rPr>
            <w:rStyle w:val="Hyperlink"/>
            <w:rFonts w:ascii="Arial" w:hAnsi="Arial" w:cs="Arial"/>
            <w:b/>
            <w:bCs/>
          </w:rPr>
          <w:t>CP-252253</w:t>
        </w:r>
      </w:hyperlink>
      <w:r w:rsidRPr="008D4FA7">
        <w:rPr>
          <w:rFonts w:ascii="Arial" w:hAnsi="Arial" w:cs="Arial"/>
          <w:b/>
          <w:bCs/>
        </w:rPr>
        <w:t xml:space="preserve"> </w:t>
      </w:r>
      <w:r w:rsidR="00512A95" w:rsidRPr="00512A95">
        <w:rPr>
          <w:rFonts w:ascii="Arial" w:hAnsi="Arial" w:cs="Arial"/>
        </w:rPr>
        <w:t xml:space="preserve">[2] </w:t>
      </w:r>
      <w:r w:rsidRPr="008D4FA7">
        <w:rPr>
          <w:rFonts w:ascii="Arial" w:hAnsi="Arial" w:cs="Arial"/>
        </w:rPr>
        <w:t>from CT&amp;CT WG Chairs</w:t>
      </w:r>
      <w:r>
        <w:rPr>
          <w:rFonts w:ascii="Arial" w:hAnsi="Arial" w:cs="Arial"/>
        </w:rPr>
        <w:t xml:space="preserve"> (CT#109):</w:t>
      </w:r>
    </w:p>
    <w:p w14:paraId="4DFAF406" w14:textId="6E70CD42" w:rsidR="008D4FA7" w:rsidRDefault="003E22E1" w:rsidP="002C7C2D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bCs/>
          <w:noProof/>
        </w:rPr>
        <w:lastRenderedPageBreak/>
        <w:pict w14:anchorId="6A5D8507">
          <v:rect id="_x0000_s1050" style="position:absolute;margin-left:225.8pt;margin-top:64.3pt;width:41.95pt;height:15.85pt;z-index:251658251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  <w:bCs/>
          <w:noProof/>
        </w:rPr>
        <w:pict w14:anchorId="78B8A23B">
          <v:rect id="_x0000_s1049" style="position:absolute;margin-left:151pt;margin-top:171.5pt;width:122pt;height:15.85pt;z-index:251658250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  <w:noProof/>
        </w:rPr>
        <w:pict w14:anchorId="30781C5B">
          <v:shape id="_x0000_i1028" type="#_x0000_t75" style="width:493.2pt;height:238.8pt;visibility:visible;mso-wrap-style:square">
            <v:imagedata r:id="rId19" o:title=""/>
          </v:shape>
        </w:pict>
      </w:r>
    </w:p>
    <w:p w14:paraId="5311E23B" w14:textId="77777777" w:rsidR="008D4FA7" w:rsidRDefault="008D4FA7" w:rsidP="002C7C2D">
      <w:pPr>
        <w:rPr>
          <w:rFonts w:ascii="Arial" w:hAnsi="Arial" w:cs="Arial"/>
          <w:b/>
          <w:noProof/>
        </w:rPr>
      </w:pPr>
    </w:p>
    <w:p w14:paraId="38D4C38E" w14:textId="77777777" w:rsidR="008D4FA7" w:rsidRPr="0027190E" w:rsidRDefault="008D4FA7" w:rsidP="002C7C2D">
      <w:pPr>
        <w:rPr>
          <w:rFonts w:ascii="Arial" w:hAnsi="Arial" w:cs="Arial"/>
          <w:b/>
          <w:bCs/>
        </w:rPr>
      </w:pPr>
    </w:p>
    <w:p w14:paraId="0B6D0FD9" w14:textId="544EB8FA" w:rsidR="00E00D8C" w:rsidRPr="0027190E" w:rsidRDefault="003E22E1" w:rsidP="002C7C2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7EAAA09A">
          <v:rect id="_x0000_s1031" style="position:absolute;margin-left:337.1pt;margin-top:74.3pt;width:160.75pt;height:47.4pt;z-index:251658245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  <w:bCs/>
        </w:rPr>
        <w:pict w14:anchorId="3202B785">
          <v:rect id="_x0000_s1030" style="position:absolute;margin-left:160.85pt;margin-top:201.7pt;width:167.1pt;height:47.4pt;z-index:251658244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  <w:bCs/>
        </w:rPr>
        <w:pict w14:anchorId="760958FC">
          <v:rect id="_x0000_s1029" style="position:absolute;margin-left:-8.4pt;margin-top:123.35pt;width:164.75pt;height:47.4pt;z-index:251658243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</w:rPr>
        <w:pict w14:anchorId="376D47FD">
          <v:shape id="_x0000_i1029" type="#_x0000_t75" style="width:492.6pt;height:249pt;visibility:visible">
            <v:imagedata r:id="rId20" o:title=""/>
          </v:shape>
        </w:pict>
      </w:r>
    </w:p>
    <w:p w14:paraId="315843D2" w14:textId="77777777" w:rsidR="0086622E" w:rsidRPr="0027190E" w:rsidRDefault="0086622E" w:rsidP="002C7C2D">
      <w:pPr>
        <w:rPr>
          <w:rFonts w:ascii="Arial" w:hAnsi="Arial" w:cs="Arial"/>
          <w:b/>
          <w:bCs/>
        </w:rPr>
      </w:pPr>
    </w:p>
    <w:p w14:paraId="385B196C" w14:textId="77777777" w:rsidR="00556D48" w:rsidRPr="0027190E" w:rsidRDefault="00556D48" w:rsidP="002C7C2D">
      <w:pPr>
        <w:rPr>
          <w:rFonts w:ascii="Arial" w:hAnsi="Arial" w:cs="Arial"/>
          <w:u w:val="single"/>
        </w:rPr>
      </w:pPr>
    </w:p>
    <w:p w14:paraId="59FF8CC6" w14:textId="2B7B7340" w:rsidR="00556D48" w:rsidRPr="0027190E" w:rsidRDefault="00556D48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SA2 plans to agree on interim conclusions in Q3 2026 </w:t>
      </w:r>
      <w:r w:rsidR="00091CE5">
        <w:rPr>
          <w:rFonts w:ascii="Arial" w:hAnsi="Arial" w:cs="Arial"/>
        </w:rPr>
        <w:t xml:space="preserve">and on the final conclusions in Q4 2026 or Q1 2027 </w:t>
      </w:r>
      <w:r w:rsidRPr="0027190E">
        <w:rPr>
          <w:rFonts w:ascii="Arial" w:hAnsi="Arial" w:cs="Arial"/>
        </w:rPr>
        <w:t xml:space="preserve"> (see </w:t>
      </w:r>
      <w:hyperlink r:id="rId21" w:history="1">
        <w:r w:rsidRPr="0027190E">
          <w:rPr>
            <w:rStyle w:val="Hyperlink"/>
            <w:rFonts w:ascii="Arial" w:hAnsi="Arial" w:cs="Arial"/>
          </w:rPr>
          <w:t>S2-2508138</w:t>
        </w:r>
      </w:hyperlink>
      <w:r w:rsidRPr="0027190E">
        <w:rPr>
          <w:rFonts w:ascii="Arial" w:hAnsi="Arial" w:cs="Arial"/>
        </w:rPr>
        <w:t xml:space="preserve"> [5]).</w:t>
      </w:r>
    </w:p>
    <w:p w14:paraId="6DF9E49D" w14:textId="77777777" w:rsidR="00556D48" w:rsidRPr="0027190E" w:rsidRDefault="00556D48" w:rsidP="002C7C2D">
      <w:pPr>
        <w:rPr>
          <w:rFonts w:ascii="Arial" w:hAnsi="Arial" w:cs="Arial"/>
        </w:rPr>
      </w:pPr>
    </w:p>
    <w:p w14:paraId="53AB3EFA" w14:textId="590752F5" w:rsidR="00556D48" w:rsidRPr="0027190E" w:rsidRDefault="003E22E1" w:rsidP="002C7C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5DB9B70">
          <v:rect id="_x0000_s1040" style="position:absolute;margin-left:133.1pt;margin-top:1.5pt;width:366.15pt;height:28.8pt;z-index:251658248" fillcolor="yellow">
            <v:fill opacity="11796f"/>
            <v:stroke dashstyle="1 1" endcap="round"/>
          </v:rect>
        </w:pict>
      </w:r>
      <w:r>
        <w:rPr>
          <w:rFonts w:ascii="Arial" w:hAnsi="Arial" w:cs="Arial"/>
        </w:rPr>
        <w:pict w14:anchorId="274E5848">
          <v:shape id="_x0000_i1030" type="#_x0000_t75" style="width:493.2pt;height:22.8pt;visibility:visible">
            <v:imagedata r:id="rId22" o:title=""/>
          </v:shape>
        </w:pict>
      </w:r>
    </w:p>
    <w:p w14:paraId="6A4D778E" w14:textId="77777777" w:rsidR="00556D48" w:rsidRPr="0027190E" w:rsidRDefault="00556D48" w:rsidP="002C7C2D">
      <w:pPr>
        <w:rPr>
          <w:rFonts w:ascii="Arial" w:hAnsi="Arial" w:cs="Arial"/>
        </w:rPr>
      </w:pPr>
    </w:p>
    <w:p w14:paraId="7DCAD192" w14:textId="0FE95078" w:rsidR="00556D48" w:rsidRPr="0027190E" w:rsidRDefault="00556D48" w:rsidP="002C7C2D">
      <w:pPr>
        <w:rPr>
          <w:rFonts w:ascii="Arial" w:hAnsi="Arial" w:cs="Arial"/>
        </w:rPr>
      </w:pPr>
    </w:p>
    <w:p w14:paraId="6A4FA332" w14:textId="090660D7" w:rsidR="00556D48" w:rsidRPr="0027190E" w:rsidRDefault="003E22E1" w:rsidP="002C7C2D">
      <w:pPr>
        <w:rPr>
          <w:rFonts w:ascii="Arial" w:hAnsi="Arial" w:cs="Arial"/>
          <w:u w:val="single"/>
        </w:rPr>
      </w:pPr>
      <w:r>
        <w:rPr>
          <w:rFonts w:ascii="Arial" w:hAnsi="Arial" w:cs="Arial"/>
          <w:noProof/>
          <w:u w:val="single"/>
        </w:rPr>
        <w:pict w14:anchorId="24BE86C8">
          <v:rect id="_x0000_s1041" style="position:absolute;margin-left:133.1pt;margin-top:1.85pt;width:366.15pt;height:28.8pt;z-index:251658249" fillcolor="yellow">
            <v:fill opacity="11796f"/>
            <v:stroke dashstyle="1 1" endcap="round"/>
          </v:rect>
        </w:pict>
      </w:r>
      <w:r>
        <w:rPr>
          <w:rFonts w:ascii="Arial" w:hAnsi="Arial" w:cs="Arial"/>
          <w:noProof/>
          <w:u w:val="single"/>
        </w:rPr>
        <w:pict w14:anchorId="26588EA3">
          <v:shape id="Picture 1" o:spid="_x0000_i1031" type="#_x0000_t75" style="width:493.8pt;height:30.6pt;visibility:visible">
            <v:imagedata r:id="rId23" o:title=""/>
          </v:shape>
        </w:pict>
      </w:r>
    </w:p>
    <w:p w14:paraId="781A97A0" w14:textId="77777777" w:rsidR="00091CE5" w:rsidRDefault="00091CE5" w:rsidP="002C7C2D">
      <w:pPr>
        <w:rPr>
          <w:rFonts w:ascii="Arial" w:hAnsi="Arial" w:cs="Arial"/>
          <w:u w:val="single"/>
        </w:rPr>
      </w:pPr>
    </w:p>
    <w:p w14:paraId="4D54CB2D" w14:textId="77777777" w:rsidR="00745ED7" w:rsidRPr="0027190E" w:rsidRDefault="00745ED7" w:rsidP="002C7C2D">
      <w:pPr>
        <w:rPr>
          <w:rFonts w:ascii="Arial" w:hAnsi="Arial" w:cs="Arial"/>
          <w:u w:val="single"/>
        </w:rPr>
      </w:pPr>
    </w:p>
    <w:p w14:paraId="52C4D6C9" w14:textId="19EB1349" w:rsidR="00CF3608" w:rsidRPr="0027190E" w:rsidRDefault="001260EA" w:rsidP="002C7C2D">
      <w:pPr>
        <w:rPr>
          <w:rFonts w:ascii="Arial" w:hAnsi="Arial" w:cs="Arial"/>
        </w:rPr>
      </w:pPr>
      <w:r w:rsidRPr="0027190E">
        <w:rPr>
          <w:rFonts w:ascii="Arial" w:hAnsi="Arial" w:cs="Arial"/>
          <w:u w:val="single"/>
        </w:rPr>
        <w:t>6G normative work</w:t>
      </w:r>
      <w:r w:rsidRPr="0027190E">
        <w:rPr>
          <w:rFonts w:ascii="Arial" w:hAnsi="Arial" w:cs="Arial"/>
        </w:rPr>
        <w:t xml:space="preserve"> (Release 21): excerpt from </w:t>
      </w:r>
      <w:hyperlink r:id="rId24" w:history="1">
        <w:r w:rsidRPr="0027190E">
          <w:rPr>
            <w:rStyle w:val="Hyperlink"/>
            <w:rFonts w:ascii="Arial" w:hAnsi="Arial" w:cs="Arial"/>
          </w:rPr>
          <w:t>6GWS-250243</w:t>
        </w:r>
      </w:hyperlink>
      <w:r w:rsidRPr="0027190E">
        <w:rPr>
          <w:rFonts w:ascii="Arial" w:hAnsi="Arial" w:cs="Arial"/>
        </w:rPr>
        <w:t xml:space="preserve"> [1]. </w:t>
      </w:r>
    </w:p>
    <w:p w14:paraId="41DA2FEC" w14:textId="77777777" w:rsidR="001260EA" w:rsidRPr="0027190E" w:rsidRDefault="001260EA" w:rsidP="002C7C2D">
      <w:pPr>
        <w:rPr>
          <w:rFonts w:ascii="Arial" w:hAnsi="Arial" w:cs="Arial"/>
        </w:rPr>
      </w:pPr>
    </w:p>
    <w:p w14:paraId="505B2369" w14:textId="6B1B3D0A" w:rsidR="00CF3608" w:rsidRPr="0027190E" w:rsidRDefault="003E22E1" w:rsidP="002C7C2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pict w14:anchorId="04106198">
          <v:rect id="_x0000_s1032" style="position:absolute;margin-left:297.25pt;margin-top:33.4pt;width:181.05pt;height:30.15pt;z-index:251658246" fillcolor="yellow">
            <v:fill opacity="11796f"/>
            <v:stroke dashstyle="1 1" endcap="round"/>
          </v:rect>
        </w:pict>
      </w:r>
      <w:r>
        <w:rPr>
          <w:rFonts w:ascii="Arial" w:hAnsi="Arial" w:cs="Arial"/>
        </w:rPr>
        <w:pict w14:anchorId="204A2232">
          <v:shape id="_x0000_i1032" type="#_x0000_t75" style="width:493.2pt;height:63.6pt;visibility:visible">
            <v:imagedata r:id="rId25" o:title=""/>
          </v:shape>
        </w:pict>
      </w:r>
    </w:p>
    <w:p w14:paraId="3BDCED16" w14:textId="77777777" w:rsidR="001260EA" w:rsidRPr="0027190E" w:rsidRDefault="001260EA" w:rsidP="002C7C2D">
      <w:pPr>
        <w:rPr>
          <w:rFonts w:ascii="Arial" w:hAnsi="Arial" w:cs="Arial"/>
        </w:rPr>
      </w:pPr>
    </w:p>
    <w:p w14:paraId="583E75D7" w14:textId="77777777" w:rsidR="000F1777" w:rsidRPr="0027190E" w:rsidRDefault="000F1777" w:rsidP="002C7C2D">
      <w:pPr>
        <w:rPr>
          <w:rFonts w:ascii="Arial" w:hAnsi="Arial" w:cs="Arial"/>
        </w:rPr>
      </w:pPr>
    </w:p>
    <w:p w14:paraId="20868910" w14:textId="503F4DE6" w:rsidR="00FD2FFE" w:rsidRPr="0027190E" w:rsidRDefault="00FD2FFE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6G studies are </w:t>
      </w:r>
      <w:r w:rsidR="008D7E48">
        <w:rPr>
          <w:rFonts w:ascii="Arial" w:hAnsi="Arial" w:cs="Arial"/>
        </w:rPr>
        <w:t>expected</w:t>
      </w:r>
      <w:r w:rsidRPr="0027190E">
        <w:rPr>
          <w:rFonts w:ascii="Arial" w:hAnsi="Arial" w:cs="Arial"/>
        </w:rPr>
        <w:t xml:space="preserve"> to complete </w:t>
      </w:r>
      <w:r w:rsidR="008D7E48">
        <w:rPr>
          <w:rFonts w:ascii="Arial" w:hAnsi="Arial" w:cs="Arial"/>
        </w:rPr>
        <w:t>around</w:t>
      </w:r>
      <w:r w:rsidRPr="0027190E">
        <w:rPr>
          <w:rFonts w:ascii="Arial" w:hAnsi="Arial" w:cs="Arial"/>
        </w:rPr>
        <w:t xml:space="preserve"> </w:t>
      </w:r>
      <w:r w:rsidRPr="008D7E48">
        <w:rPr>
          <w:rFonts w:ascii="Arial" w:hAnsi="Arial" w:cs="Arial"/>
          <w:b/>
          <w:bCs/>
        </w:rPr>
        <w:t>Q2 2027</w:t>
      </w:r>
      <w:r w:rsidR="008D7E48">
        <w:rPr>
          <w:rFonts w:ascii="Arial" w:hAnsi="Arial" w:cs="Arial"/>
        </w:rPr>
        <w:t xml:space="preserve"> (between Q1 and Q3 2027) in the first two references above</w:t>
      </w:r>
      <w:r w:rsidRPr="0027190E">
        <w:rPr>
          <w:rFonts w:ascii="Arial" w:hAnsi="Arial" w:cs="Arial"/>
        </w:rPr>
        <w:t xml:space="preserve">. </w:t>
      </w:r>
    </w:p>
    <w:p w14:paraId="45439E30" w14:textId="77777777" w:rsidR="00FD2FFE" w:rsidRPr="0027190E" w:rsidRDefault="00FD2FFE" w:rsidP="002C7C2D">
      <w:pPr>
        <w:rPr>
          <w:rFonts w:ascii="Arial" w:hAnsi="Arial" w:cs="Arial"/>
        </w:rPr>
      </w:pPr>
    </w:p>
    <w:p w14:paraId="511E2768" w14:textId="12318AC9" w:rsidR="004909EB" w:rsidRPr="0027190E" w:rsidRDefault="00FD2FFE" w:rsidP="002C7C2D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 xml:space="preserve">CT studies </w:t>
      </w:r>
      <w:r w:rsidRPr="0027190E">
        <w:rPr>
          <w:rFonts w:ascii="Arial" w:hAnsi="Arial" w:cs="Arial"/>
        </w:rPr>
        <w:t xml:space="preserve">(at very least those </w:t>
      </w:r>
      <w:r w:rsidRPr="0027190E">
        <w:rPr>
          <w:rFonts w:ascii="Arial" w:hAnsi="Arial" w:cs="Arial"/>
          <w:b/>
          <w:bCs/>
        </w:rPr>
        <w:t>dependent on stage 2 requirements from SA2 or SA3</w:t>
      </w:r>
      <w:r w:rsidRPr="0027190E">
        <w:rPr>
          <w:rFonts w:ascii="Arial" w:hAnsi="Arial" w:cs="Arial"/>
        </w:rPr>
        <w:t>)</w:t>
      </w:r>
      <w:r w:rsidRPr="0027190E">
        <w:rPr>
          <w:rFonts w:ascii="Arial" w:hAnsi="Arial" w:cs="Arial"/>
          <w:b/>
          <w:bCs/>
        </w:rPr>
        <w:t xml:space="preserve"> </w:t>
      </w:r>
      <w:r w:rsidR="00681F95" w:rsidRPr="0027190E">
        <w:rPr>
          <w:rFonts w:ascii="Arial" w:hAnsi="Arial" w:cs="Arial"/>
          <w:b/>
          <w:bCs/>
        </w:rPr>
        <w:t>should not</w:t>
      </w:r>
      <w:r w:rsidRPr="0027190E">
        <w:rPr>
          <w:rFonts w:ascii="Arial" w:hAnsi="Arial" w:cs="Arial"/>
          <w:b/>
          <w:bCs/>
        </w:rPr>
        <w:t xml:space="preserve"> conclude before SA studies</w:t>
      </w:r>
      <w:r w:rsidR="004909EB" w:rsidRPr="0027190E">
        <w:rPr>
          <w:rFonts w:ascii="Arial" w:hAnsi="Arial" w:cs="Arial"/>
          <w:b/>
          <w:bCs/>
        </w:rPr>
        <w:t xml:space="preserve"> </w:t>
      </w:r>
      <w:r w:rsidR="004909EB" w:rsidRPr="0027190E">
        <w:rPr>
          <w:rFonts w:ascii="Arial" w:hAnsi="Arial" w:cs="Arial"/>
        </w:rPr>
        <w:t>and CT WGs will need</w:t>
      </w:r>
      <w:r w:rsidR="00CF3C8F" w:rsidRPr="0027190E">
        <w:rPr>
          <w:rFonts w:ascii="Arial" w:hAnsi="Arial" w:cs="Arial"/>
        </w:rPr>
        <w:t xml:space="preserve"> sufficient</w:t>
      </w:r>
      <w:r w:rsidR="004909EB" w:rsidRPr="0027190E">
        <w:rPr>
          <w:rFonts w:ascii="Arial" w:hAnsi="Arial" w:cs="Arial"/>
        </w:rPr>
        <w:t xml:space="preserve"> time to assess the </w:t>
      </w:r>
      <w:r w:rsidR="00CF3C8F" w:rsidRPr="0027190E">
        <w:rPr>
          <w:rFonts w:ascii="Arial" w:hAnsi="Arial" w:cs="Arial"/>
        </w:rPr>
        <w:t xml:space="preserve">impacts of the </w:t>
      </w:r>
      <w:r w:rsidR="004909EB" w:rsidRPr="0027190E">
        <w:rPr>
          <w:rFonts w:ascii="Arial" w:hAnsi="Arial" w:cs="Arial"/>
        </w:rPr>
        <w:t>final SA2 conclusions</w:t>
      </w:r>
      <w:r w:rsidR="00681F95" w:rsidRPr="0027190E">
        <w:rPr>
          <w:rFonts w:ascii="Arial" w:hAnsi="Arial" w:cs="Arial"/>
        </w:rPr>
        <w:t xml:space="preserve"> agreed in </w:t>
      </w:r>
      <w:r w:rsidR="59A6F6A3" w:rsidRPr="295021BE">
        <w:rPr>
          <w:rFonts w:ascii="Arial" w:hAnsi="Arial" w:cs="Arial"/>
        </w:rPr>
        <w:t xml:space="preserve">latest </w:t>
      </w:r>
      <w:r w:rsidR="00681F95" w:rsidRPr="0027190E">
        <w:rPr>
          <w:rFonts w:ascii="Arial" w:hAnsi="Arial" w:cs="Arial"/>
        </w:rPr>
        <w:t>Q1 2027</w:t>
      </w:r>
      <w:r w:rsidRPr="0027190E">
        <w:rPr>
          <w:rFonts w:ascii="Arial" w:hAnsi="Arial" w:cs="Arial"/>
        </w:rPr>
        <w:t xml:space="preserve">. </w:t>
      </w:r>
    </w:p>
    <w:p w14:paraId="383FA4E2" w14:textId="77777777" w:rsidR="004909EB" w:rsidRPr="0027190E" w:rsidRDefault="004909EB" w:rsidP="002C7C2D">
      <w:pPr>
        <w:rPr>
          <w:rFonts w:ascii="Arial" w:hAnsi="Arial" w:cs="Arial"/>
        </w:rPr>
      </w:pPr>
    </w:p>
    <w:p w14:paraId="21DBDB55" w14:textId="2134AFD6" w:rsidR="00562B87" w:rsidRPr="0027190E" w:rsidRDefault="007D3B07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Assuming </w:t>
      </w:r>
      <w:r w:rsidR="003B1532" w:rsidRPr="0027190E">
        <w:rPr>
          <w:rFonts w:ascii="Arial" w:hAnsi="Arial" w:cs="Arial"/>
        </w:rPr>
        <w:t xml:space="preserve">the </w:t>
      </w:r>
      <w:r w:rsidRPr="0027190E">
        <w:rPr>
          <w:rFonts w:ascii="Arial" w:hAnsi="Arial" w:cs="Arial"/>
        </w:rPr>
        <w:t xml:space="preserve">SA2 </w:t>
      </w:r>
      <w:r w:rsidR="004909EB" w:rsidRPr="0027190E">
        <w:rPr>
          <w:rFonts w:ascii="Arial" w:hAnsi="Arial" w:cs="Arial"/>
        </w:rPr>
        <w:t>study</w:t>
      </w:r>
      <w:r w:rsidRPr="0027190E">
        <w:rPr>
          <w:rFonts w:ascii="Arial" w:hAnsi="Arial" w:cs="Arial"/>
        </w:rPr>
        <w:t xml:space="preserve"> complete</w:t>
      </w:r>
      <w:r w:rsidR="004909EB" w:rsidRPr="0027190E">
        <w:rPr>
          <w:rFonts w:ascii="Arial" w:hAnsi="Arial" w:cs="Arial"/>
        </w:rPr>
        <w:t>s</w:t>
      </w:r>
      <w:r w:rsidRPr="0027190E">
        <w:rPr>
          <w:rFonts w:ascii="Arial" w:hAnsi="Arial" w:cs="Arial"/>
        </w:rPr>
        <w:t xml:space="preserve"> in </w:t>
      </w:r>
      <w:r w:rsidR="00CF3C8F" w:rsidRPr="0027190E">
        <w:rPr>
          <w:rFonts w:ascii="Arial" w:hAnsi="Arial" w:cs="Arial"/>
        </w:rPr>
        <w:t>Q1</w:t>
      </w:r>
      <w:r w:rsidRPr="0027190E">
        <w:rPr>
          <w:rFonts w:ascii="Arial" w:hAnsi="Arial" w:cs="Arial"/>
        </w:rPr>
        <w:t xml:space="preserve"> 2027 and the SA3 SID in </w:t>
      </w:r>
      <w:r w:rsidR="00CF3C8F" w:rsidRPr="0027190E">
        <w:rPr>
          <w:rFonts w:ascii="Arial" w:hAnsi="Arial" w:cs="Arial"/>
        </w:rPr>
        <w:t>Q2</w:t>
      </w:r>
      <w:r w:rsidRPr="0027190E">
        <w:rPr>
          <w:rFonts w:ascii="Arial" w:hAnsi="Arial" w:cs="Arial"/>
        </w:rPr>
        <w:t xml:space="preserve"> 2027, </w:t>
      </w:r>
      <w:r w:rsidR="004909EB" w:rsidRPr="0027190E">
        <w:rPr>
          <w:rFonts w:ascii="Arial" w:hAnsi="Arial" w:cs="Arial"/>
          <w:b/>
          <w:bCs/>
        </w:rPr>
        <w:t xml:space="preserve">CT SIDs </w:t>
      </w:r>
      <w:r w:rsidR="00C437F0" w:rsidRPr="0027190E">
        <w:rPr>
          <w:rFonts w:ascii="Arial" w:hAnsi="Arial" w:cs="Arial"/>
          <w:b/>
          <w:bCs/>
        </w:rPr>
        <w:t xml:space="preserve">can be expected </w:t>
      </w:r>
      <w:r w:rsidR="004909EB" w:rsidRPr="0027190E">
        <w:rPr>
          <w:rFonts w:ascii="Arial" w:hAnsi="Arial" w:cs="Arial"/>
          <w:b/>
          <w:bCs/>
        </w:rPr>
        <w:t>to conclude</w:t>
      </w:r>
      <w:r w:rsidR="0089581E" w:rsidRPr="0027190E">
        <w:rPr>
          <w:rFonts w:ascii="Arial" w:hAnsi="Arial" w:cs="Arial"/>
          <w:b/>
          <w:bCs/>
        </w:rPr>
        <w:t xml:space="preserve"> </w:t>
      </w:r>
      <w:r w:rsidR="0089581E" w:rsidRPr="0027190E">
        <w:rPr>
          <w:rFonts w:ascii="Arial" w:hAnsi="Arial" w:cs="Arial"/>
        </w:rPr>
        <w:t>(TRs sent for Approval)</w:t>
      </w:r>
      <w:r w:rsidR="004909EB" w:rsidRPr="0027190E">
        <w:rPr>
          <w:rFonts w:ascii="Arial" w:hAnsi="Arial" w:cs="Arial"/>
          <w:b/>
          <w:bCs/>
        </w:rPr>
        <w:t xml:space="preserve"> </w:t>
      </w:r>
      <w:r w:rsidR="00CF3C8F" w:rsidRPr="0027190E">
        <w:rPr>
          <w:rFonts w:ascii="Arial" w:hAnsi="Arial" w:cs="Arial"/>
          <w:b/>
          <w:bCs/>
        </w:rPr>
        <w:t>in</w:t>
      </w:r>
      <w:r w:rsidR="004909EB" w:rsidRPr="0027190E">
        <w:rPr>
          <w:rFonts w:ascii="Arial" w:hAnsi="Arial" w:cs="Arial"/>
          <w:b/>
          <w:bCs/>
        </w:rPr>
        <w:t xml:space="preserve"> </w:t>
      </w:r>
      <w:r w:rsidR="00314F0C" w:rsidRPr="0027190E">
        <w:rPr>
          <w:rFonts w:ascii="Arial" w:hAnsi="Arial" w:cs="Arial"/>
          <w:b/>
          <w:bCs/>
        </w:rPr>
        <w:t xml:space="preserve">Q2 or </w:t>
      </w:r>
      <w:r w:rsidR="003E5C89" w:rsidRPr="0027190E">
        <w:rPr>
          <w:rFonts w:ascii="Arial" w:hAnsi="Arial" w:cs="Arial"/>
          <w:b/>
          <w:bCs/>
        </w:rPr>
        <w:t>Q3</w:t>
      </w:r>
      <w:r w:rsidR="00CF3C8F" w:rsidRPr="0027190E">
        <w:rPr>
          <w:rFonts w:ascii="Arial" w:hAnsi="Arial" w:cs="Arial"/>
          <w:b/>
          <w:bCs/>
        </w:rPr>
        <w:t xml:space="preserve"> </w:t>
      </w:r>
      <w:r w:rsidR="004909EB" w:rsidRPr="0027190E">
        <w:rPr>
          <w:rFonts w:ascii="Arial" w:hAnsi="Arial" w:cs="Arial"/>
          <w:b/>
          <w:bCs/>
        </w:rPr>
        <w:t>2027</w:t>
      </w:r>
      <w:r w:rsidR="00BF00DF" w:rsidRPr="0027190E">
        <w:rPr>
          <w:rFonts w:ascii="Arial" w:hAnsi="Arial" w:cs="Arial"/>
          <w:b/>
          <w:bCs/>
        </w:rPr>
        <w:t xml:space="preserve"> </w:t>
      </w:r>
      <w:r w:rsidR="00BF00DF" w:rsidRPr="0027190E">
        <w:rPr>
          <w:rFonts w:ascii="Arial" w:hAnsi="Arial" w:cs="Arial"/>
        </w:rPr>
        <w:t>(</w:t>
      </w:r>
      <w:r w:rsidR="00BF00DF" w:rsidRPr="0027190E">
        <w:rPr>
          <w:rFonts w:ascii="Arial" w:hAnsi="Arial" w:cs="Arial"/>
          <w:i/>
          <w:iCs/>
        </w:rPr>
        <w:t>depending on each CT study</w:t>
      </w:r>
      <w:r w:rsidR="00BF00DF" w:rsidRPr="0027190E">
        <w:rPr>
          <w:rFonts w:ascii="Arial" w:hAnsi="Arial" w:cs="Arial"/>
        </w:rPr>
        <w:t>)</w:t>
      </w:r>
      <w:r w:rsidR="004909EB" w:rsidRPr="0027190E">
        <w:rPr>
          <w:rFonts w:ascii="Arial" w:hAnsi="Arial" w:cs="Arial"/>
        </w:rPr>
        <w:t xml:space="preserve">, with TRs sent for Information to CT </w:t>
      </w:r>
      <w:r w:rsidR="00393393">
        <w:rPr>
          <w:rFonts w:ascii="Arial" w:hAnsi="Arial" w:cs="Arial"/>
        </w:rPr>
        <w:t>around</w:t>
      </w:r>
      <w:r w:rsidR="00314F0C" w:rsidRPr="0027190E">
        <w:rPr>
          <w:rFonts w:ascii="Arial" w:hAnsi="Arial" w:cs="Arial"/>
        </w:rPr>
        <w:t xml:space="preserve"> </w:t>
      </w:r>
      <w:r w:rsidR="003E5C89" w:rsidRPr="0027190E">
        <w:rPr>
          <w:rFonts w:ascii="Arial" w:hAnsi="Arial" w:cs="Arial"/>
        </w:rPr>
        <w:t xml:space="preserve">Q1 </w:t>
      </w:r>
      <w:r w:rsidR="004909EB" w:rsidRPr="0027190E">
        <w:rPr>
          <w:rFonts w:ascii="Arial" w:hAnsi="Arial" w:cs="Arial"/>
        </w:rPr>
        <w:t xml:space="preserve">2027. </w:t>
      </w:r>
    </w:p>
    <w:p w14:paraId="05C4920B" w14:textId="77777777" w:rsidR="00562B87" w:rsidRPr="0027190E" w:rsidRDefault="00562B87" w:rsidP="002C7C2D">
      <w:pPr>
        <w:rPr>
          <w:rFonts w:ascii="Arial" w:hAnsi="Arial" w:cs="Arial"/>
        </w:rPr>
      </w:pPr>
    </w:p>
    <w:p w14:paraId="5FABEEF5" w14:textId="146B948C" w:rsidR="00FD2FFE" w:rsidRPr="0027190E" w:rsidRDefault="004909EB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>This leave</w:t>
      </w:r>
      <w:r w:rsidR="00351326" w:rsidRPr="0027190E">
        <w:rPr>
          <w:rFonts w:ascii="Arial" w:hAnsi="Arial" w:cs="Arial"/>
        </w:rPr>
        <w:t>s</w:t>
      </w:r>
      <w:r w:rsidR="00C437F0" w:rsidRPr="0027190E">
        <w:rPr>
          <w:rFonts w:ascii="Arial" w:hAnsi="Arial" w:cs="Arial"/>
        </w:rPr>
        <w:t xml:space="preserve"> </w:t>
      </w:r>
      <w:r w:rsidR="000E48DB" w:rsidRPr="0027190E">
        <w:rPr>
          <w:rFonts w:ascii="Arial" w:hAnsi="Arial" w:cs="Arial"/>
          <w:b/>
          <w:bCs/>
        </w:rPr>
        <w:t>15 to</w:t>
      </w:r>
      <w:r w:rsidR="000E48DB" w:rsidRPr="0027190E">
        <w:rPr>
          <w:rFonts w:ascii="Arial" w:hAnsi="Arial" w:cs="Arial"/>
        </w:rPr>
        <w:t xml:space="preserve"> </w:t>
      </w:r>
      <w:r w:rsidR="00562B87" w:rsidRPr="0027190E">
        <w:rPr>
          <w:rFonts w:ascii="Arial" w:hAnsi="Arial" w:cs="Arial"/>
          <w:b/>
          <w:bCs/>
        </w:rPr>
        <w:t>18 months for CT studies</w:t>
      </w:r>
      <w:r w:rsidR="00562B87" w:rsidRPr="0027190E">
        <w:rPr>
          <w:rFonts w:ascii="Arial" w:hAnsi="Arial" w:cs="Arial"/>
        </w:rPr>
        <w:t xml:space="preserve"> and </w:t>
      </w:r>
      <w:r w:rsidR="00C437F0" w:rsidRPr="0027190E">
        <w:rPr>
          <w:rFonts w:ascii="Arial" w:hAnsi="Arial" w:cs="Arial"/>
          <w:b/>
          <w:bCs/>
        </w:rPr>
        <w:t>at least 18</w:t>
      </w:r>
      <w:r w:rsidR="000E48DB" w:rsidRPr="0027190E">
        <w:rPr>
          <w:rFonts w:ascii="Arial" w:hAnsi="Arial" w:cs="Arial"/>
          <w:b/>
          <w:bCs/>
        </w:rPr>
        <w:t xml:space="preserve"> </w:t>
      </w:r>
      <w:r w:rsidR="00C437F0" w:rsidRPr="0027190E">
        <w:rPr>
          <w:rFonts w:ascii="Arial" w:hAnsi="Arial" w:cs="Arial"/>
          <w:b/>
          <w:bCs/>
        </w:rPr>
        <w:t>months</w:t>
      </w:r>
      <w:r w:rsidRPr="0027190E">
        <w:rPr>
          <w:rFonts w:ascii="Arial" w:hAnsi="Arial" w:cs="Arial"/>
          <w:b/>
          <w:bCs/>
        </w:rPr>
        <w:t xml:space="preserve"> for </w:t>
      </w:r>
      <w:r w:rsidR="00562B87" w:rsidRPr="0027190E">
        <w:rPr>
          <w:rFonts w:ascii="Arial" w:hAnsi="Arial" w:cs="Arial"/>
          <w:b/>
          <w:bCs/>
        </w:rPr>
        <w:t xml:space="preserve">the </w:t>
      </w:r>
      <w:r w:rsidRPr="0027190E">
        <w:rPr>
          <w:rFonts w:ascii="Arial" w:hAnsi="Arial" w:cs="Arial"/>
          <w:b/>
          <w:bCs/>
        </w:rPr>
        <w:t>Rel-21</w:t>
      </w:r>
      <w:r w:rsidR="00562B87" w:rsidRPr="0027190E">
        <w:rPr>
          <w:rFonts w:ascii="Arial" w:hAnsi="Arial" w:cs="Arial"/>
          <w:b/>
          <w:bCs/>
        </w:rPr>
        <w:t xml:space="preserve"> </w:t>
      </w:r>
      <w:r w:rsidR="00545586" w:rsidRPr="0027190E">
        <w:rPr>
          <w:rFonts w:ascii="Arial" w:hAnsi="Arial" w:cs="Arial"/>
          <w:b/>
          <w:bCs/>
        </w:rPr>
        <w:t xml:space="preserve">6G </w:t>
      </w:r>
      <w:r w:rsidR="00562B87" w:rsidRPr="0027190E">
        <w:rPr>
          <w:rFonts w:ascii="Arial" w:hAnsi="Arial" w:cs="Arial"/>
          <w:b/>
          <w:bCs/>
        </w:rPr>
        <w:t>normative work</w:t>
      </w:r>
      <w:r w:rsidR="00C0230B" w:rsidRPr="0027190E">
        <w:rPr>
          <w:rFonts w:ascii="Arial" w:hAnsi="Arial" w:cs="Arial"/>
        </w:rPr>
        <w:t xml:space="preserve"> (</w:t>
      </w:r>
      <w:r w:rsidR="00C437F0" w:rsidRPr="0027190E">
        <w:rPr>
          <w:rFonts w:ascii="Arial" w:hAnsi="Arial" w:cs="Arial"/>
          <w:i/>
          <w:iCs/>
        </w:rPr>
        <w:t>stage 3 code freeze no earlier than March 2029</w:t>
      </w:r>
      <w:r w:rsidR="00C0230B" w:rsidRPr="0027190E">
        <w:rPr>
          <w:rFonts w:ascii="Arial" w:hAnsi="Arial" w:cs="Arial"/>
        </w:rPr>
        <w:t>)</w:t>
      </w:r>
      <w:r w:rsidRPr="0027190E">
        <w:rPr>
          <w:rFonts w:ascii="Arial" w:hAnsi="Arial" w:cs="Arial"/>
        </w:rPr>
        <w:t xml:space="preserve">. </w:t>
      </w:r>
    </w:p>
    <w:p w14:paraId="45A55A8D" w14:textId="77777777" w:rsidR="00CF3608" w:rsidRPr="0027190E" w:rsidRDefault="00CF3608" w:rsidP="002C7C2D">
      <w:pPr>
        <w:rPr>
          <w:rFonts w:ascii="Arial" w:hAnsi="Arial" w:cs="Arial"/>
          <w:b/>
          <w:bCs/>
        </w:rPr>
      </w:pPr>
    </w:p>
    <w:p w14:paraId="58C462A1" w14:textId="77777777" w:rsidR="00040004" w:rsidRPr="0027190E" w:rsidRDefault="00040004" w:rsidP="002C7C2D">
      <w:pPr>
        <w:rPr>
          <w:rFonts w:ascii="Arial" w:hAnsi="Arial" w:cs="Arial"/>
          <w:b/>
          <w:bCs/>
        </w:rPr>
      </w:pPr>
    </w:p>
    <w:p w14:paraId="5D485EA0" w14:textId="62A081B7" w:rsidR="002C7C2D" w:rsidRPr="0027190E" w:rsidRDefault="008321FB" w:rsidP="000223DD">
      <w:pPr>
        <w:pStyle w:val="Heading1"/>
      </w:pPr>
      <w:r w:rsidRPr="0027190E">
        <w:t>4.</w:t>
      </w:r>
      <w:r w:rsidR="00533149">
        <w:t xml:space="preserve"> </w:t>
      </w:r>
      <w:r w:rsidR="00D867CD" w:rsidRPr="0027190E">
        <w:t>CT</w:t>
      </w:r>
      <w:r w:rsidR="0096780F" w:rsidRPr="0027190E">
        <w:t xml:space="preserve"> </w:t>
      </w:r>
      <w:r w:rsidR="002C7C2D" w:rsidRPr="0027190E">
        <w:t>studies</w:t>
      </w:r>
      <w:r w:rsidR="0096780F" w:rsidRPr="0027190E">
        <w:t xml:space="preserve"> </w:t>
      </w:r>
      <w:r w:rsidR="00D867CD" w:rsidRPr="0027190E">
        <w:t>on 6G</w:t>
      </w:r>
    </w:p>
    <w:p w14:paraId="14F3EFD9" w14:textId="18E216F6" w:rsidR="003A07A8" w:rsidRPr="0027190E" w:rsidRDefault="008321FB" w:rsidP="000223DD">
      <w:pPr>
        <w:pStyle w:val="Heading2"/>
      </w:pPr>
      <w:r w:rsidRPr="0027190E">
        <w:t>4</w:t>
      </w:r>
      <w:r w:rsidR="003A07A8" w:rsidRPr="0027190E">
        <w:t>.1</w:t>
      </w:r>
      <w:r w:rsidR="003A07A8" w:rsidRPr="0027190E">
        <w:tab/>
        <w:t>General considerations</w:t>
      </w:r>
    </w:p>
    <w:p w14:paraId="57BD710D" w14:textId="12A89E45" w:rsidR="008321FB" w:rsidRPr="0027190E" w:rsidRDefault="008321FB" w:rsidP="002C7C2D">
      <w:pPr>
        <w:rPr>
          <w:rFonts w:ascii="Arial" w:hAnsi="Arial" w:cs="Arial"/>
        </w:rPr>
      </w:pPr>
    </w:p>
    <w:p w14:paraId="50FE9D60" w14:textId="21D706C6" w:rsidR="00706A7F" w:rsidRPr="0027190E" w:rsidRDefault="00245D9A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As per </w:t>
      </w:r>
      <w:r w:rsidR="00F40744" w:rsidRPr="0027190E">
        <w:rPr>
          <w:rFonts w:ascii="Arial" w:hAnsi="Arial" w:cs="Arial"/>
        </w:rPr>
        <w:t xml:space="preserve">6G Studies Guidelines </w:t>
      </w:r>
      <w:r w:rsidR="007233DB">
        <w:rPr>
          <w:rFonts w:ascii="Arial" w:hAnsi="Arial" w:cs="Arial"/>
        </w:rPr>
        <w:t xml:space="preserve">from </w:t>
      </w:r>
      <w:r w:rsidR="007233DB" w:rsidRPr="007233DB">
        <w:rPr>
          <w:rFonts w:ascii="Arial" w:hAnsi="Arial" w:cs="Arial"/>
          <w:lang w:val="en-GB"/>
        </w:rPr>
        <w:t>the CT Chair and CT WG Chairs</w:t>
      </w:r>
      <w:r w:rsidR="008B662B">
        <w:rPr>
          <w:rFonts w:ascii="Arial" w:hAnsi="Arial" w:cs="Arial"/>
          <w:lang w:val="en-GB"/>
        </w:rPr>
        <w:t xml:space="preserve"> (see </w:t>
      </w:r>
      <w:r w:rsidR="008B662B" w:rsidRPr="0027190E">
        <w:rPr>
          <w:rFonts w:ascii="Arial" w:hAnsi="Arial" w:cs="Arial"/>
        </w:rPr>
        <w:t>[2]</w:t>
      </w:r>
      <w:r w:rsidR="008B662B">
        <w:rPr>
          <w:rFonts w:ascii="Arial" w:hAnsi="Arial" w:cs="Arial"/>
        </w:rPr>
        <w:t>)</w:t>
      </w:r>
      <w:r w:rsidR="007233DB" w:rsidRPr="007233DB">
        <w:rPr>
          <w:rFonts w:ascii="Arial" w:hAnsi="Arial" w:cs="Arial"/>
        </w:rPr>
        <w:t xml:space="preserve"> </w:t>
      </w:r>
      <w:r w:rsidR="007233DB">
        <w:rPr>
          <w:rFonts w:ascii="Arial" w:hAnsi="Arial" w:cs="Arial"/>
        </w:rPr>
        <w:t>approved at CT#109</w:t>
      </w:r>
      <w:r w:rsidR="00706A7F" w:rsidRPr="0027190E">
        <w:rPr>
          <w:rFonts w:ascii="Arial" w:hAnsi="Arial" w:cs="Arial"/>
        </w:rPr>
        <w:t>:</w:t>
      </w:r>
      <w:r w:rsidRPr="0027190E">
        <w:rPr>
          <w:rFonts w:ascii="Arial" w:hAnsi="Arial" w:cs="Arial"/>
        </w:rPr>
        <w:t xml:space="preserve"> </w:t>
      </w:r>
    </w:p>
    <w:p w14:paraId="0536B8DA" w14:textId="77777777" w:rsidR="007233DB" w:rsidRPr="007233DB" w:rsidRDefault="007233DB" w:rsidP="000223DD">
      <w:pPr>
        <w:numPr>
          <w:ilvl w:val="0"/>
          <w:numId w:val="16"/>
        </w:numPr>
        <w:rPr>
          <w:rFonts w:ascii="Arial" w:hAnsi="Arial" w:cs="Arial"/>
        </w:rPr>
      </w:pPr>
      <w:r w:rsidRPr="007233DB">
        <w:rPr>
          <w:rFonts w:ascii="Arial" w:hAnsi="Arial" w:cs="Arial"/>
        </w:rPr>
        <w:t>Each CT WG can have multiple 6G SIDs, each one dedicated to a specific topic within the WG’s remit. A SID could trigger more than one TR, if it seems necessary from WG perspective.</w:t>
      </w:r>
    </w:p>
    <w:p w14:paraId="1F5E4908" w14:textId="2DF00B2C" w:rsidR="007233DB" w:rsidRPr="007233DB" w:rsidRDefault="007233DB" w:rsidP="000223DD">
      <w:pPr>
        <w:numPr>
          <w:ilvl w:val="0"/>
          <w:numId w:val="16"/>
        </w:numPr>
        <w:rPr>
          <w:rFonts w:ascii="Arial" w:hAnsi="Arial" w:cs="Arial"/>
        </w:rPr>
      </w:pPr>
      <w:r w:rsidRPr="007233DB">
        <w:rPr>
          <w:rFonts w:ascii="Arial" w:hAnsi="Arial" w:cs="Arial"/>
        </w:rPr>
        <w:t>CT WGs should limit the number of 6G SIDs per WG to not more than 5 SIDs for Rel-20</w:t>
      </w:r>
      <w:r>
        <w:rPr>
          <w:rFonts w:ascii="Arial" w:hAnsi="Arial" w:cs="Arial"/>
        </w:rPr>
        <w:t>.</w:t>
      </w:r>
    </w:p>
    <w:p w14:paraId="7F247678" w14:textId="77777777" w:rsidR="007233DB" w:rsidRPr="007233DB" w:rsidRDefault="007233DB" w:rsidP="000223DD">
      <w:pPr>
        <w:numPr>
          <w:ilvl w:val="0"/>
          <w:numId w:val="16"/>
        </w:numPr>
        <w:rPr>
          <w:rFonts w:ascii="Arial" w:hAnsi="Arial" w:cs="Arial"/>
        </w:rPr>
      </w:pPr>
      <w:r w:rsidRPr="007233DB">
        <w:rPr>
          <w:rFonts w:ascii="Arial" w:hAnsi="Arial" w:cs="Arial"/>
        </w:rPr>
        <w:t>Rapporteurs balance among companies at TSG CT level should be taken into consideration. If consensus cannot be reached on rapporteurs, the matter will be escalated to CT Plenary.</w:t>
      </w:r>
    </w:p>
    <w:p w14:paraId="79118073" w14:textId="77777777" w:rsidR="00245D9A" w:rsidRPr="0027190E" w:rsidRDefault="00245D9A" w:rsidP="002C7C2D">
      <w:pPr>
        <w:rPr>
          <w:rFonts w:ascii="Arial" w:hAnsi="Arial" w:cs="Arial"/>
        </w:rPr>
      </w:pPr>
    </w:p>
    <w:p w14:paraId="2DD13A7F" w14:textId="22CFC1D5" w:rsidR="00FB3B80" w:rsidRPr="0027190E" w:rsidRDefault="00687B9D" w:rsidP="002C7C2D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>The set of 6G SIDs</w:t>
      </w:r>
      <w:r w:rsidRPr="0027190E">
        <w:rPr>
          <w:rFonts w:ascii="Arial" w:hAnsi="Arial" w:cs="Arial"/>
        </w:rPr>
        <w:t xml:space="preserve"> and their scope need to be well defined to </w:t>
      </w:r>
      <w:r w:rsidRPr="0027190E">
        <w:rPr>
          <w:rFonts w:ascii="Arial" w:hAnsi="Arial" w:cs="Arial"/>
          <w:b/>
          <w:bCs/>
        </w:rPr>
        <w:t>cover all the aspects</w:t>
      </w:r>
      <w:r w:rsidRPr="0027190E">
        <w:rPr>
          <w:rFonts w:ascii="Arial" w:hAnsi="Arial" w:cs="Arial"/>
        </w:rPr>
        <w:t xml:space="preserve"> that require </w:t>
      </w:r>
      <w:r w:rsidR="00941809" w:rsidRPr="0027190E">
        <w:rPr>
          <w:rFonts w:ascii="Arial" w:hAnsi="Arial" w:cs="Arial"/>
        </w:rPr>
        <w:t>CT studies</w:t>
      </w:r>
      <w:r w:rsidRPr="0027190E">
        <w:rPr>
          <w:rFonts w:ascii="Arial" w:hAnsi="Arial" w:cs="Arial"/>
        </w:rPr>
        <w:t xml:space="preserve"> </w:t>
      </w:r>
      <w:r w:rsidR="00941809" w:rsidRPr="0027190E">
        <w:rPr>
          <w:rFonts w:ascii="Arial" w:hAnsi="Arial" w:cs="Arial"/>
        </w:rPr>
        <w:t xml:space="preserve">while </w:t>
      </w:r>
      <w:r w:rsidR="00941809" w:rsidRPr="0027190E">
        <w:rPr>
          <w:rFonts w:ascii="Arial" w:hAnsi="Arial" w:cs="Arial"/>
          <w:b/>
          <w:bCs/>
        </w:rPr>
        <w:t>following</w:t>
      </w:r>
      <w:r w:rsidRPr="0027190E">
        <w:rPr>
          <w:rFonts w:ascii="Arial" w:hAnsi="Arial" w:cs="Arial"/>
          <w:b/>
          <w:bCs/>
        </w:rPr>
        <w:t xml:space="preserve"> </w:t>
      </w:r>
      <w:r w:rsidR="00941809" w:rsidRPr="0027190E">
        <w:rPr>
          <w:rFonts w:ascii="Arial" w:hAnsi="Arial" w:cs="Arial"/>
          <w:b/>
          <w:bCs/>
        </w:rPr>
        <w:t xml:space="preserve">the </w:t>
      </w:r>
      <w:r w:rsidRPr="0027190E">
        <w:rPr>
          <w:rFonts w:ascii="Arial" w:hAnsi="Arial" w:cs="Arial"/>
          <w:b/>
          <w:bCs/>
        </w:rPr>
        <w:t>recommended maximum number of SIDs</w:t>
      </w:r>
      <w:r w:rsidRPr="0027190E">
        <w:rPr>
          <w:rFonts w:ascii="Arial" w:hAnsi="Arial" w:cs="Arial"/>
        </w:rPr>
        <w:t>.</w:t>
      </w:r>
    </w:p>
    <w:p w14:paraId="1B6291EE" w14:textId="77777777" w:rsidR="00634FE1" w:rsidRPr="0027190E" w:rsidRDefault="00634FE1" w:rsidP="002C7C2D">
      <w:pPr>
        <w:rPr>
          <w:rFonts w:ascii="Arial" w:hAnsi="Arial" w:cs="Arial"/>
        </w:rPr>
      </w:pPr>
    </w:p>
    <w:p w14:paraId="5980E85E" w14:textId="091C1FB9" w:rsidR="0061172C" w:rsidRPr="0027190E" w:rsidRDefault="00475A66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SID and TR </w:t>
      </w:r>
      <w:r w:rsidRPr="0027190E">
        <w:rPr>
          <w:rFonts w:ascii="Arial" w:hAnsi="Arial" w:cs="Arial"/>
          <w:b/>
          <w:bCs/>
        </w:rPr>
        <w:t>Rapporteurships</w:t>
      </w:r>
      <w:r w:rsidRPr="0027190E">
        <w:rPr>
          <w:rFonts w:ascii="Arial" w:hAnsi="Arial" w:cs="Arial"/>
        </w:rPr>
        <w:t xml:space="preserve"> </w:t>
      </w:r>
      <w:r w:rsidR="00706A7F" w:rsidRPr="0027190E">
        <w:rPr>
          <w:rFonts w:ascii="Arial" w:hAnsi="Arial" w:cs="Arial"/>
        </w:rPr>
        <w:t xml:space="preserve">should be </w:t>
      </w:r>
      <w:r w:rsidR="00706A7F" w:rsidRPr="0027190E">
        <w:rPr>
          <w:rFonts w:ascii="Arial" w:hAnsi="Arial" w:cs="Arial"/>
          <w:b/>
          <w:bCs/>
        </w:rPr>
        <w:t>fairly distributed</w:t>
      </w:r>
      <w:r w:rsidR="00706A7F" w:rsidRPr="0027190E">
        <w:rPr>
          <w:rFonts w:ascii="Arial" w:hAnsi="Arial" w:cs="Arial"/>
        </w:rPr>
        <w:t xml:space="preserve"> </w:t>
      </w:r>
      <w:r w:rsidRPr="0027190E">
        <w:rPr>
          <w:rFonts w:ascii="Arial" w:hAnsi="Arial" w:cs="Arial"/>
        </w:rPr>
        <w:t>between interested companies</w:t>
      </w:r>
      <w:r w:rsidR="00905CDF" w:rsidRPr="0027190E">
        <w:rPr>
          <w:rFonts w:ascii="Arial" w:hAnsi="Arial" w:cs="Arial"/>
        </w:rPr>
        <w:t xml:space="preserve">. Rapporteurs </w:t>
      </w:r>
      <w:r w:rsidR="00DA4CCE" w:rsidRPr="0027190E">
        <w:rPr>
          <w:rFonts w:ascii="Arial" w:hAnsi="Arial" w:cs="Arial"/>
        </w:rPr>
        <w:t xml:space="preserve">(WI Rapporteurs in particular) </w:t>
      </w:r>
      <w:r w:rsidR="00905CDF" w:rsidRPr="0027190E">
        <w:rPr>
          <w:rFonts w:ascii="Arial" w:hAnsi="Arial" w:cs="Arial"/>
        </w:rPr>
        <w:t xml:space="preserve">should be </w:t>
      </w:r>
      <w:r w:rsidR="004B2173" w:rsidRPr="0027190E">
        <w:rPr>
          <w:rFonts w:ascii="Arial" w:hAnsi="Arial" w:cs="Arial"/>
        </w:rPr>
        <w:t>regular</w:t>
      </w:r>
      <w:r w:rsidR="00E30305" w:rsidRPr="0027190E">
        <w:rPr>
          <w:rFonts w:ascii="Arial" w:hAnsi="Arial" w:cs="Arial"/>
        </w:rPr>
        <w:t xml:space="preserve"> and experienced</w:t>
      </w:r>
      <w:r w:rsidR="00905CDF" w:rsidRPr="0027190E">
        <w:rPr>
          <w:rFonts w:ascii="Arial" w:hAnsi="Arial" w:cs="Arial"/>
        </w:rPr>
        <w:t xml:space="preserve"> delegates to ensure successful and timely completion of </w:t>
      </w:r>
      <w:r w:rsidR="00E30305" w:rsidRPr="0027190E">
        <w:rPr>
          <w:rFonts w:ascii="Arial" w:hAnsi="Arial" w:cs="Arial"/>
        </w:rPr>
        <w:t>CT studies on 6G</w:t>
      </w:r>
      <w:r w:rsidR="00905CDF" w:rsidRPr="0027190E">
        <w:rPr>
          <w:rFonts w:ascii="Arial" w:hAnsi="Arial" w:cs="Arial"/>
        </w:rPr>
        <w:t xml:space="preserve">. </w:t>
      </w:r>
      <w:r w:rsidR="0061172C" w:rsidRPr="0027190E">
        <w:rPr>
          <w:rFonts w:ascii="Arial" w:hAnsi="Arial" w:cs="Arial"/>
        </w:rPr>
        <w:t xml:space="preserve">The role of a Work Item and Specification Rapporteur is described in 3GPP </w:t>
      </w:r>
      <w:bookmarkStart w:id="0" w:name="specType1"/>
      <w:r w:rsidR="004B2173" w:rsidRPr="0027190E">
        <w:rPr>
          <w:rFonts w:ascii="Arial" w:hAnsi="Arial" w:cs="Arial"/>
        </w:rPr>
        <w:fldChar w:fldCharType="begin"/>
      </w:r>
      <w:r w:rsidR="004B2173" w:rsidRPr="0027190E">
        <w:rPr>
          <w:rFonts w:ascii="Arial" w:hAnsi="Arial" w:cs="Arial"/>
        </w:rPr>
        <w:instrText>HYPERLINK "https://www.3gpp.org/ftp/specs/archive/21_series/21.900/21900-j10.zip"</w:instrText>
      </w:r>
      <w:r w:rsidR="004B2173" w:rsidRPr="0027190E">
        <w:rPr>
          <w:rFonts w:ascii="Arial" w:hAnsi="Arial" w:cs="Arial"/>
        </w:rPr>
      </w:r>
      <w:r w:rsidR="004B2173" w:rsidRPr="0027190E">
        <w:rPr>
          <w:rFonts w:ascii="Arial" w:hAnsi="Arial" w:cs="Arial"/>
        </w:rPr>
        <w:fldChar w:fldCharType="separate"/>
      </w:r>
      <w:r w:rsidR="0061172C" w:rsidRPr="0027190E">
        <w:rPr>
          <w:rStyle w:val="Hyperlink"/>
          <w:rFonts w:ascii="Arial" w:hAnsi="Arial" w:cs="Arial"/>
        </w:rPr>
        <w:t>TR</w:t>
      </w:r>
      <w:bookmarkEnd w:id="0"/>
      <w:r w:rsidR="0061172C" w:rsidRPr="0027190E">
        <w:rPr>
          <w:rStyle w:val="Hyperlink"/>
          <w:rFonts w:ascii="Arial" w:hAnsi="Arial" w:cs="Arial"/>
        </w:rPr>
        <w:t xml:space="preserve"> 21.900</w:t>
      </w:r>
      <w:r w:rsidR="004B2173" w:rsidRPr="0027190E">
        <w:rPr>
          <w:rFonts w:ascii="Arial" w:hAnsi="Arial" w:cs="Arial"/>
        </w:rPr>
        <w:fldChar w:fldCharType="end"/>
      </w:r>
      <w:r w:rsidR="0061172C" w:rsidRPr="0027190E">
        <w:rPr>
          <w:rFonts w:ascii="Arial" w:hAnsi="Arial" w:cs="Arial"/>
        </w:rPr>
        <w:t>.</w:t>
      </w:r>
      <w:r w:rsidR="00DA4CCE" w:rsidRPr="0027190E">
        <w:rPr>
          <w:rFonts w:ascii="Arial" w:hAnsi="Arial" w:cs="Arial"/>
        </w:rPr>
        <w:t xml:space="preserve"> </w:t>
      </w:r>
      <w:r w:rsidR="00E60D77" w:rsidRPr="0027190E">
        <w:rPr>
          <w:rFonts w:ascii="Arial" w:hAnsi="Arial" w:cs="Arial"/>
        </w:rPr>
        <w:t>For SIDs with a single TR, prefer</w:t>
      </w:r>
      <w:r w:rsidR="00E30305" w:rsidRPr="0027190E">
        <w:rPr>
          <w:rFonts w:ascii="Arial" w:hAnsi="Arial" w:cs="Arial"/>
        </w:rPr>
        <w:t>ence should be</w:t>
      </w:r>
      <w:r w:rsidR="00E60D77" w:rsidRPr="0027190E">
        <w:rPr>
          <w:rFonts w:ascii="Arial" w:hAnsi="Arial" w:cs="Arial"/>
        </w:rPr>
        <w:t xml:space="preserve"> </w:t>
      </w:r>
      <w:r w:rsidR="00DA4CCE" w:rsidRPr="0027190E">
        <w:rPr>
          <w:rFonts w:ascii="Arial" w:hAnsi="Arial" w:cs="Arial"/>
        </w:rPr>
        <w:t xml:space="preserve">to have the same rapporteur </w:t>
      </w:r>
      <w:r w:rsidR="00E30305" w:rsidRPr="0027190E">
        <w:rPr>
          <w:rFonts w:ascii="Arial" w:hAnsi="Arial" w:cs="Arial"/>
        </w:rPr>
        <w:t>for</w:t>
      </w:r>
      <w:r w:rsidR="00DA4CCE" w:rsidRPr="0027190E">
        <w:rPr>
          <w:rFonts w:ascii="Arial" w:hAnsi="Arial" w:cs="Arial"/>
        </w:rPr>
        <w:t xml:space="preserve"> </w:t>
      </w:r>
      <w:r w:rsidR="00E30305" w:rsidRPr="0027190E">
        <w:rPr>
          <w:rFonts w:ascii="Arial" w:hAnsi="Arial" w:cs="Arial"/>
        </w:rPr>
        <w:t>the SID and</w:t>
      </w:r>
      <w:r w:rsidR="00DA4CCE" w:rsidRPr="0027190E">
        <w:rPr>
          <w:rFonts w:ascii="Arial" w:hAnsi="Arial" w:cs="Arial"/>
        </w:rPr>
        <w:t xml:space="preserve"> TR </w:t>
      </w:r>
      <w:r w:rsidR="00E30305" w:rsidRPr="0027190E">
        <w:rPr>
          <w:rFonts w:ascii="Arial" w:hAnsi="Arial" w:cs="Arial"/>
        </w:rPr>
        <w:t>(</w:t>
      </w:r>
      <w:r w:rsidR="00E30305" w:rsidRPr="0027190E">
        <w:rPr>
          <w:rFonts w:ascii="Arial" w:hAnsi="Arial" w:cs="Arial"/>
          <w:i/>
          <w:iCs/>
        </w:rPr>
        <w:t>as this has been the case most often in CT so far</w:t>
      </w:r>
      <w:r w:rsidR="00E30305" w:rsidRPr="0027190E">
        <w:rPr>
          <w:rFonts w:ascii="Arial" w:hAnsi="Arial" w:cs="Arial"/>
        </w:rPr>
        <w:t xml:space="preserve">) </w:t>
      </w:r>
      <w:r w:rsidR="00DA4CCE" w:rsidRPr="0027190E">
        <w:rPr>
          <w:rFonts w:ascii="Arial" w:hAnsi="Arial" w:cs="Arial"/>
        </w:rPr>
        <w:t xml:space="preserve">if </w:t>
      </w:r>
      <w:r w:rsidR="00E60D77" w:rsidRPr="0027190E">
        <w:rPr>
          <w:rFonts w:ascii="Arial" w:hAnsi="Arial" w:cs="Arial"/>
        </w:rPr>
        <w:t>doing so</w:t>
      </w:r>
      <w:r w:rsidR="00DA4CCE" w:rsidRPr="0027190E">
        <w:rPr>
          <w:rFonts w:ascii="Arial" w:hAnsi="Arial" w:cs="Arial"/>
        </w:rPr>
        <w:t xml:space="preserve"> still allows a fair </w:t>
      </w:r>
      <w:r w:rsidR="00E60D77" w:rsidRPr="0027190E">
        <w:rPr>
          <w:rFonts w:ascii="Arial" w:hAnsi="Arial" w:cs="Arial"/>
        </w:rPr>
        <w:t>distribution</w:t>
      </w:r>
      <w:r w:rsidR="00DA4CCE" w:rsidRPr="0027190E">
        <w:rPr>
          <w:rFonts w:ascii="Arial" w:hAnsi="Arial" w:cs="Arial"/>
        </w:rPr>
        <w:t xml:space="preserve"> of Rapporteurship positions</w:t>
      </w:r>
      <w:r w:rsidR="00E30305" w:rsidRPr="0027190E">
        <w:rPr>
          <w:rFonts w:ascii="Arial" w:hAnsi="Arial" w:cs="Arial"/>
        </w:rPr>
        <w:t xml:space="preserve">; </w:t>
      </w:r>
      <w:r w:rsidR="00DA4CCE" w:rsidRPr="0027190E">
        <w:rPr>
          <w:rFonts w:ascii="Arial" w:hAnsi="Arial" w:cs="Arial"/>
        </w:rPr>
        <w:t xml:space="preserve">if not, it is fine to have different rapporteurs for the SID and TR, with the understanding that SID rapporteurs are responsible for </w:t>
      </w:r>
      <w:r w:rsidR="00DF6CC5" w:rsidRPr="0027190E">
        <w:rPr>
          <w:rFonts w:ascii="Arial" w:hAnsi="Arial" w:cs="Arial"/>
        </w:rPr>
        <w:t>coordinat</w:t>
      </w:r>
      <w:r w:rsidR="00E30305" w:rsidRPr="0027190E">
        <w:rPr>
          <w:rFonts w:ascii="Arial" w:hAnsi="Arial" w:cs="Arial"/>
        </w:rPr>
        <w:t>ing</w:t>
      </w:r>
      <w:r w:rsidR="00DF6CC5" w:rsidRPr="0027190E">
        <w:rPr>
          <w:rFonts w:ascii="Arial" w:hAnsi="Arial" w:cs="Arial"/>
        </w:rPr>
        <w:t xml:space="preserve"> and </w:t>
      </w:r>
      <w:r w:rsidR="00DA4CCE" w:rsidRPr="0027190E">
        <w:rPr>
          <w:rFonts w:ascii="Arial" w:hAnsi="Arial" w:cs="Arial"/>
        </w:rPr>
        <w:t xml:space="preserve">ensuring </w:t>
      </w:r>
      <w:r w:rsidR="00DF6CC5" w:rsidRPr="0027190E">
        <w:rPr>
          <w:rFonts w:ascii="Arial" w:hAnsi="Arial" w:cs="Arial"/>
        </w:rPr>
        <w:t xml:space="preserve">a </w:t>
      </w:r>
      <w:r w:rsidR="00DA4CCE" w:rsidRPr="0027190E">
        <w:rPr>
          <w:rFonts w:ascii="Arial" w:hAnsi="Arial" w:cs="Arial"/>
        </w:rPr>
        <w:t xml:space="preserve">successful and timely completion of the work. </w:t>
      </w:r>
    </w:p>
    <w:p w14:paraId="4A9FB427" w14:textId="77777777" w:rsidR="00E60D77" w:rsidRPr="0027190E" w:rsidRDefault="00E60D77" w:rsidP="002C7C2D">
      <w:pPr>
        <w:rPr>
          <w:rFonts w:ascii="Arial" w:hAnsi="Arial" w:cs="Arial"/>
        </w:rPr>
      </w:pPr>
    </w:p>
    <w:p w14:paraId="75EF9A37" w14:textId="1A5A0A9B" w:rsidR="0003252F" w:rsidRPr="0027190E" w:rsidRDefault="006204E0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For topics dependent on stage 2 requirements from SA2 or SA3, </w:t>
      </w:r>
      <w:r w:rsidR="0003252F" w:rsidRPr="0027190E">
        <w:rPr>
          <w:rFonts w:ascii="Arial" w:hAnsi="Arial" w:cs="Arial"/>
        </w:rPr>
        <w:t xml:space="preserve">study work in CT should be based on stage 2 agreements documented in SA2 and/or SA3 TRs. </w:t>
      </w:r>
      <w:r w:rsidR="0003252F" w:rsidRPr="0027190E">
        <w:rPr>
          <w:rFonts w:ascii="Arial" w:hAnsi="Arial" w:cs="Arial"/>
          <w:b/>
          <w:bCs/>
        </w:rPr>
        <w:t>Study should not start on items dependent on SA2 or SA3 requirements until related stage 2 work has reached progress</w:t>
      </w:r>
      <w:r w:rsidR="0003252F" w:rsidRPr="0027190E">
        <w:rPr>
          <w:rFonts w:ascii="Arial" w:hAnsi="Arial" w:cs="Arial"/>
        </w:rPr>
        <w:t>.</w:t>
      </w:r>
    </w:p>
    <w:p w14:paraId="54FFD023" w14:textId="77777777" w:rsidR="003E76D4" w:rsidRPr="0027190E" w:rsidRDefault="003E76D4" w:rsidP="002C7C2D">
      <w:pPr>
        <w:rPr>
          <w:rFonts w:ascii="Arial" w:hAnsi="Arial" w:cs="Arial"/>
        </w:rPr>
      </w:pPr>
    </w:p>
    <w:p w14:paraId="332CEB29" w14:textId="26132ECF" w:rsidR="003E76D4" w:rsidRPr="0027190E" w:rsidRDefault="003E76D4" w:rsidP="003E76D4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>CT studies shall not conclude on items under discussion by stage 2 working groups for which no conclusion has been agreed yet</w:t>
      </w:r>
      <w:r w:rsidRPr="0027190E">
        <w:rPr>
          <w:rFonts w:ascii="Arial" w:hAnsi="Arial" w:cs="Arial"/>
        </w:rPr>
        <w:t>.</w:t>
      </w:r>
    </w:p>
    <w:p w14:paraId="4505B3F6" w14:textId="77777777" w:rsidR="0003252F" w:rsidRPr="0027190E" w:rsidRDefault="0003252F" w:rsidP="002C7C2D">
      <w:pPr>
        <w:rPr>
          <w:rFonts w:ascii="Arial" w:hAnsi="Arial" w:cs="Arial"/>
        </w:rPr>
      </w:pPr>
    </w:p>
    <w:p w14:paraId="53F06ED9" w14:textId="17CE7B10" w:rsidR="00364FD3" w:rsidRPr="0027190E" w:rsidRDefault="00D31BF4" w:rsidP="0003252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27190E">
        <w:rPr>
          <w:rFonts w:ascii="Arial" w:hAnsi="Arial" w:cs="Arial"/>
        </w:rPr>
        <w:t>CT studies should</w:t>
      </w:r>
      <w:r w:rsidR="0003252F" w:rsidRPr="0027190E">
        <w:rPr>
          <w:rFonts w:ascii="Arial" w:hAnsi="Arial" w:cs="Arial"/>
        </w:rPr>
        <w:t xml:space="preserve"> work towards goals endorsed at TSG#107 (Mar 2025) to "</w:t>
      </w:r>
      <w:r w:rsidR="0003252F" w:rsidRPr="0027190E">
        <w:rPr>
          <w:rFonts w:ascii="Arial" w:hAnsi="Arial" w:cs="Arial"/>
          <w:b/>
          <w:bCs/>
        </w:rPr>
        <w:t>create lean and streamlined standards for 6G</w:t>
      </w:r>
      <w:r w:rsidR="0003252F" w:rsidRPr="0027190E">
        <w:rPr>
          <w:rFonts w:ascii="Arial" w:hAnsi="Arial" w:cs="Arial"/>
        </w:rPr>
        <w:t>, e.g. by dimensioning an appropriate set of functionalities, minimizing the adoption of multiple options for the same functionality, avoiding excessive configurations, etc. Any exception to the above shall be well justified."</w:t>
      </w:r>
    </w:p>
    <w:p w14:paraId="3B7C4DBB" w14:textId="77777777" w:rsidR="003A07A8" w:rsidRPr="0027190E" w:rsidRDefault="003A07A8" w:rsidP="002C7C2D">
      <w:pPr>
        <w:rPr>
          <w:rFonts w:ascii="Arial" w:hAnsi="Arial" w:cs="Arial"/>
        </w:rPr>
      </w:pPr>
    </w:p>
    <w:p w14:paraId="41AEC9D4" w14:textId="4A189673" w:rsidR="003A07A8" w:rsidRPr="0027190E" w:rsidRDefault="008321FB" w:rsidP="000223DD">
      <w:pPr>
        <w:pStyle w:val="Heading2"/>
      </w:pPr>
      <w:r w:rsidRPr="0027190E">
        <w:t>4.2</w:t>
      </w:r>
      <w:r w:rsidR="003A07A8" w:rsidRPr="0027190E">
        <w:tab/>
      </w:r>
      <w:r w:rsidRPr="0027190E">
        <w:t>Expected work and SIDs in CT1</w:t>
      </w:r>
    </w:p>
    <w:p w14:paraId="5313D2E9" w14:textId="77777777" w:rsidR="0041140B" w:rsidRPr="0027190E" w:rsidRDefault="0041140B" w:rsidP="003A07A8">
      <w:pPr>
        <w:rPr>
          <w:rFonts w:ascii="Arial" w:hAnsi="Arial" w:cs="Arial"/>
        </w:rPr>
      </w:pPr>
    </w:p>
    <w:p w14:paraId="5FFF7838" w14:textId="591CEC84" w:rsidR="00900C53" w:rsidRDefault="00900C53" w:rsidP="002C7C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potential 6G studies in CT1 can be categorized </w:t>
      </w:r>
      <w:r w:rsidR="003F6841">
        <w:rPr>
          <w:rFonts w:ascii="Arial" w:hAnsi="Arial" w:cs="Arial"/>
        </w:rPr>
        <w:t>as a high</w:t>
      </w:r>
      <w:r>
        <w:rPr>
          <w:rFonts w:ascii="Arial" w:hAnsi="Arial" w:cs="Arial"/>
        </w:rPr>
        <w:t>-level as following:</w:t>
      </w:r>
    </w:p>
    <w:p w14:paraId="424B553F" w14:textId="77777777" w:rsidR="00900C53" w:rsidRDefault="00900C53" w:rsidP="002C7C2D">
      <w:pPr>
        <w:rPr>
          <w:rFonts w:ascii="Arial" w:hAnsi="Arial" w:cs="Arial"/>
        </w:rPr>
      </w:pPr>
    </w:p>
    <w:p w14:paraId="5CAF0710" w14:textId="558F063B" w:rsidR="003A07A8" w:rsidRPr="0027190E" w:rsidRDefault="6A7B9C0E" w:rsidP="002C7C2D">
      <w:pPr>
        <w:rPr>
          <w:rFonts w:ascii="Arial" w:hAnsi="Arial" w:cs="Arial"/>
          <w:lang w:eastAsia="ko-KR"/>
        </w:rPr>
      </w:pPr>
      <w:r w:rsidRPr="5327A1F3">
        <w:rPr>
          <w:rFonts w:ascii="Arial" w:hAnsi="Arial" w:cs="Arial"/>
        </w:rPr>
        <w:lastRenderedPageBreak/>
        <w:t>1</w:t>
      </w:r>
      <w:r w:rsidR="00B85F45">
        <w:rPr>
          <w:rFonts w:ascii="Arial" w:hAnsi="Arial" w:cs="Arial"/>
        </w:rPr>
        <w:t>.</w:t>
      </w:r>
      <w:r w:rsidRPr="5327A1F3">
        <w:rPr>
          <w:rFonts w:ascii="Arial" w:hAnsi="Arial" w:cs="Arial"/>
        </w:rPr>
        <w:t xml:space="preserve"> </w:t>
      </w:r>
      <w:r w:rsidR="750FCF07" w:rsidRPr="5327A1F3">
        <w:rPr>
          <w:rFonts w:ascii="Arial" w:hAnsi="Arial" w:cs="Arial"/>
        </w:rPr>
        <w:t xml:space="preserve">Study </w:t>
      </w:r>
      <w:r w:rsidR="11159B47" w:rsidRPr="5327A1F3">
        <w:rPr>
          <w:rFonts w:ascii="Arial" w:hAnsi="Arial" w:cs="Arial"/>
          <w:lang w:eastAsia="ko-KR"/>
        </w:rPr>
        <w:t xml:space="preserve">to start </w:t>
      </w:r>
      <w:r w:rsidR="58F8BDC0" w:rsidRPr="5327A1F3">
        <w:rPr>
          <w:rFonts w:ascii="Arial" w:hAnsi="Arial" w:cs="Arial"/>
          <w:lang w:eastAsia="ko-KR"/>
        </w:rPr>
        <w:t xml:space="preserve">only </w:t>
      </w:r>
      <w:r w:rsidR="11159B47" w:rsidRPr="5327A1F3">
        <w:rPr>
          <w:rFonts w:ascii="Arial" w:hAnsi="Arial" w:cs="Arial"/>
          <w:lang w:eastAsia="ko-KR"/>
        </w:rPr>
        <w:t xml:space="preserve">after </w:t>
      </w:r>
      <w:r w:rsidR="556987A2" w:rsidRPr="5327A1F3">
        <w:rPr>
          <w:rFonts w:ascii="Arial" w:hAnsi="Arial" w:cs="Arial"/>
        </w:rPr>
        <w:t>SA2 and SA3</w:t>
      </w:r>
      <w:r w:rsidR="00357458">
        <w:rPr>
          <w:rFonts w:ascii="Arial" w:hAnsi="Arial" w:cs="Arial"/>
        </w:rPr>
        <w:t xml:space="preserve"> reach progress</w:t>
      </w:r>
      <w:r w:rsidR="11159B47" w:rsidRPr="5327A1F3">
        <w:rPr>
          <w:rFonts w:ascii="Arial" w:hAnsi="Arial" w:cs="Arial"/>
          <w:lang w:eastAsia="ko-KR"/>
        </w:rPr>
        <w:t>:</w:t>
      </w:r>
    </w:p>
    <w:p w14:paraId="57467C9C" w14:textId="3A869659" w:rsidR="00451020" w:rsidRPr="0027190E" w:rsidRDefault="0027190E" w:rsidP="0027190E">
      <w:pPr>
        <w:numPr>
          <w:ilvl w:val="0"/>
          <w:numId w:val="13"/>
        </w:numPr>
        <w:rPr>
          <w:rFonts w:ascii="Arial" w:hAnsi="Arial" w:cs="Arial"/>
          <w:lang w:eastAsia="ko-KR"/>
        </w:rPr>
      </w:pPr>
      <w:r w:rsidRPr="0027190E">
        <w:rPr>
          <w:rFonts w:ascii="Arial" w:hAnsi="Arial" w:cs="Arial"/>
          <w:lang w:eastAsia="ko-KR"/>
        </w:rPr>
        <w:t xml:space="preserve">Stage 3 protocol aspects for </w:t>
      </w:r>
      <w:r w:rsidRPr="00B85F45">
        <w:rPr>
          <w:rFonts w:ascii="Arial" w:hAnsi="Arial" w:cs="Arial"/>
          <w:b/>
          <w:bCs/>
          <w:lang w:eastAsia="ko-KR"/>
        </w:rPr>
        <w:t>UE to network interfaces</w:t>
      </w:r>
      <w:r w:rsidRPr="0027190E">
        <w:rPr>
          <w:rFonts w:ascii="Arial" w:hAnsi="Arial" w:cs="Arial"/>
          <w:lang w:eastAsia="ko-KR"/>
        </w:rPr>
        <w:t xml:space="preserve"> to support architectur</w:t>
      </w:r>
      <w:r w:rsidR="00C204ED">
        <w:rPr>
          <w:rFonts w:ascii="Arial" w:hAnsi="Arial" w:cs="Arial"/>
          <w:lang w:eastAsia="ko-KR"/>
        </w:rPr>
        <w:t>al agreements made</w:t>
      </w:r>
      <w:r w:rsidRPr="0027190E">
        <w:rPr>
          <w:rFonts w:ascii="Arial" w:hAnsi="Arial" w:cs="Arial"/>
          <w:lang w:eastAsia="ko-KR"/>
        </w:rPr>
        <w:t xml:space="preserve"> in SA2 and SA3</w:t>
      </w:r>
      <w:r w:rsidR="004E03B3">
        <w:rPr>
          <w:rFonts w:ascii="Arial" w:hAnsi="Arial" w:cs="Arial"/>
          <w:lang w:eastAsia="ko-KR"/>
        </w:rPr>
        <w:t xml:space="preserve"> for 6G</w:t>
      </w:r>
      <w:r w:rsidR="00BF2A55">
        <w:rPr>
          <w:rFonts w:ascii="Arial" w:hAnsi="Arial" w:cs="Arial"/>
          <w:lang w:eastAsia="ko-KR"/>
        </w:rPr>
        <w:t>.</w:t>
      </w:r>
    </w:p>
    <w:p w14:paraId="039E865C" w14:textId="77777777" w:rsidR="00451020" w:rsidRPr="0027190E" w:rsidRDefault="00451020" w:rsidP="002C7C2D">
      <w:pPr>
        <w:rPr>
          <w:rFonts w:ascii="Arial" w:hAnsi="Arial" w:cs="Arial"/>
          <w:lang w:eastAsia="ko-KR"/>
        </w:rPr>
      </w:pPr>
    </w:p>
    <w:p w14:paraId="35F73D70" w14:textId="45E0D06E" w:rsidR="00451020" w:rsidRPr="0027190E" w:rsidRDefault="00900C53" w:rsidP="002C7C2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2</w:t>
      </w:r>
      <w:r w:rsidR="00B85F45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 xml:space="preserve"> </w:t>
      </w:r>
      <w:r w:rsidR="00451020" w:rsidRPr="0027190E">
        <w:rPr>
          <w:rFonts w:ascii="Arial" w:hAnsi="Arial" w:cs="Arial"/>
          <w:lang w:eastAsia="ko-KR"/>
        </w:rPr>
        <w:t xml:space="preserve">Study which can start </w:t>
      </w:r>
      <w:r w:rsidR="0027190E" w:rsidRPr="0027190E">
        <w:rPr>
          <w:rFonts w:ascii="Arial" w:hAnsi="Arial" w:cs="Arial"/>
          <w:lang w:eastAsia="ko-KR"/>
        </w:rPr>
        <w:t xml:space="preserve">before conclusion of </w:t>
      </w:r>
      <w:r w:rsidR="00715423" w:rsidRPr="00715423">
        <w:rPr>
          <w:rFonts w:ascii="Arial" w:hAnsi="Arial" w:cs="Arial"/>
          <w:lang w:eastAsia="ko-KR"/>
        </w:rPr>
        <w:t>SA2 and SA3 studies (however, conclusion cannot be drawn in CT1 before conclusions in SA2 and SA3). That includes</w:t>
      </w:r>
      <w:r w:rsidR="0027190E" w:rsidRPr="0027190E">
        <w:rPr>
          <w:rFonts w:ascii="Arial" w:hAnsi="Arial" w:cs="Arial"/>
          <w:lang w:eastAsia="ko-KR"/>
        </w:rPr>
        <w:t>:</w:t>
      </w:r>
    </w:p>
    <w:p w14:paraId="10945DF6" w14:textId="52AC6884" w:rsidR="003515F5" w:rsidRDefault="003515F5" w:rsidP="0027190E">
      <w:pPr>
        <w:numPr>
          <w:ilvl w:val="0"/>
          <w:numId w:val="13"/>
        </w:numPr>
        <w:rPr>
          <w:rFonts w:ascii="Arial" w:hAnsi="Arial" w:cs="Arial"/>
        </w:rPr>
      </w:pPr>
      <w:r w:rsidRPr="00B85F45">
        <w:rPr>
          <w:rFonts w:ascii="Arial" w:hAnsi="Arial" w:cs="Arial"/>
          <w:b/>
          <w:bCs/>
        </w:rPr>
        <w:t xml:space="preserve">Layer 3 </w:t>
      </w:r>
      <w:r w:rsidR="00715423">
        <w:rPr>
          <w:rFonts w:ascii="Arial" w:hAnsi="Arial" w:cs="Arial"/>
          <w:b/>
          <w:bCs/>
        </w:rPr>
        <w:t>NAS protocol</w:t>
      </w:r>
      <w:r w:rsidR="00715423" w:rsidRPr="00715423">
        <w:rPr>
          <w:rFonts w:ascii="Arial" w:hAnsi="Arial" w:cs="Arial"/>
        </w:rPr>
        <w:t>, to make NAS protocol for 6G extendable and modular:</w:t>
      </w:r>
    </w:p>
    <w:p w14:paraId="2D593ABE" w14:textId="0E08A463" w:rsidR="0027190E" w:rsidRDefault="0027190E" w:rsidP="000223DD">
      <w:pPr>
        <w:numPr>
          <w:ilvl w:val="1"/>
          <w:numId w:val="12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L</w:t>
      </w:r>
      <w:r w:rsidR="00715423">
        <w:rPr>
          <w:rFonts w:ascii="Arial" w:hAnsi="Arial" w:cs="Arial"/>
        </w:rPr>
        <w:t xml:space="preserve">ayer </w:t>
      </w:r>
      <w:r w:rsidRPr="0027190E">
        <w:rPr>
          <w:rFonts w:ascii="Arial" w:hAnsi="Arial" w:cs="Arial"/>
        </w:rPr>
        <w:t>3 protocol architecture</w:t>
      </w:r>
      <w:r w:rsidR="00BF2A55">
        <w:rPr>
          <w:rFonts w:ascii="Arial" w:hAnsi="Arial" w:cs="Arial"/>
        </w:rPr>
        <w:t>.</w:t>
      </w:r>
    </w:p>
    <w:p w14:paraId="2878B97C" w14:textId="327B787B" w:rsidR="00F6232D" w:rsidRDefault="00F6232D" w:rsidP="000223DD">
      <w:pPr>
        <w:numPr>
          <w:ilvl w:val="1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715423">
        <w:rPr>
          <w:rFonts w:ascii="Arial" w:hAnsi="Arial" w:cs="Arial"/>
        </w:rPr>
        <w:t xml:space="preserve">ayer </w:t>
      </w:r>
      <w:r>
        <w:rPr>
          <w:rFonts w:ascii="Arial" w:hAnsi="Arial" w:cs="Arial"/>
        </w:rPr>
        <w:t>3 message</w:t>
      </w:r>
      <w:r w:rsidR="00D7305B">
        <w:rPr>
          <w:rFonts w:ascii="Arial" w:hAnsi="Arial" w:cs="Arial"/>
        </w:rPr>
        <w:t xml:space="preserve"> structure</w:t>
      </w:r>
      <w:r w:rsidR="00BF2A55">
        <w:rPr>
          <w:rFonts w:ascii="Arial" w:hAnsi="Arial" w:cs="Arial"/>
        </w:rPr>
        <w:t>.</w:t>
      </w:r>
    </w:p>
    <w:p w14:paraId="6EC22A38" w14:textId="14DF4CE0" w:rsidR="0027190E" w:rsidRDefault="00715423" w:rsidP="0027190E">
      <w:pPr>
        <w:numPr>
          <w:ilvl w:val="0"/>
          <w:numId w:val="13"/>
        </w:numPr>
        <w:rPr>
          <w:rFonts w:ascii="Arial" w:hAnsi="Arial" w:cs="Arial"/>
        </w:rPr>
      </w:pPr>
      <w:r w:rsidRPr="00C70566">
        <w:rPr>
          <w:rFonts w:ascii="Arial" w:hAnsi="Arial" w:cs="Arial"/>
        </w:rPr>
        <w:t xml:space="preserve">Support of </w:t>
      </w:r>
      <w:r w:rsidRPr="00715423">
        <w:rPr>
          <w:rFonts w:ascii="Arial" w:hAnsi="Arial" w:cs="Arial"/>
          <w:b/>
          <w:bCs/>
        </w:rPr>
        <w:t>PLMN selection aspects</w:t>
      </w:r>
      <w:r w:rsidRPr="00C70566">
        <w:rPr>
          <w:rFonts w:ascii="Arial" w:hAnsi="Arial" w:cs="Arial"/>
        </w:rPr>
        <w:t>, considering the addition of 6G technology</w:t>
      </w:r>
      <w:r w:rsidR="00BF2A55" w:rsidRPr="00715423">
        <w:rPr>
          <w:rFonts w:ascii="Arial" w:hAnsi="Arial" w:cs="Arial"/>
        </w:rPr>
        <w:t>.</w:t>
      </w:r>
    </w:p>
    <w:p w14:paraId="1D6F7E97" w14:textId="5A7B0317" w:rsidR="00F6232D" w:rsidRPr="003515F5" w:rsidRDefault="00715423" w:rsidP="003515F5">
      <w:pPr>
        <w:numPr>
          <w:ilvl w:val="0"/>
          <w:numId w:val="13"/>
        </w:numPr>
        <w:rPr>
          <w:rFonts w:ascii="Arial" w:hAnsi="Arial" w:cs="Arial"/>
        </w:rPr>
      </w:pPr>
      <w:r w:rsidRPr="006D12C8">
        <w:rPr>
          <w:rFonts w:ascii="Arial" w:hAnsi="Arial" w:cs="Arial"/>
        </w:rPr>
        <w:t xml:space="preserve">Support </w:t>
      </w:r>
      <w:proofErr w:type="gramStart"/>
      <w:r w:rsidRPr="006D12C8">
        <w:rPr>
          <w:rFonts w:ascii="Arial" w:hAnsi="Arial" w:cs="Arial"/>
        </w:rPr>
        <w:t>of</w:t>
      </w:r>
      <w:proofErr w:type="gramEnd"/>
      <w:r w:rsidRPr="006D12C8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u</w:t>
      </w:r>
      <w:r w:rsidR="0027190E" w:rsidRPr="00B85F45">
        <w:rPr>
          <w:rFonts w:ascii="Arial" w:hAnsi="Arial" w:cs="Arial"/>
          <w:b/>
          <w:bCs/>
        </w:rPr>
        <w:t>nified access control</w:t>
      </w:r>
      <w:r w:rsidRPr="00C70566">
        <w:rPr>
          <w:rFonts w:ascii="Arial" w:hAnsi="Arial" w:cs="Arial"/>
        </w:rPr>
        <w:t xml:space="preserve"> for 6G System</w:t>
      </w:r>
      <w:r w:rsidR="00BF2A55">
        <w:rPr>
          <w:rFonts w:ascii="Arial" w:hAnsi="Arial" w:cs="Arial"/>
        </w:rPr>
        <w:t>.</w:t>
      </w:r>
    </w:p>
    <w:p w14:paraId="218FC7E1" w14:textId="6CD859A3" w:rsidR="00715423" w:rsidRPr="003515F5" w:rsidRDefault="00715423" w:rsidP="00715423">
      <w:pPr>
        <w:numPr>
          <w:ilvl w:val="0"/>
          <w:numId w:val="13"/>
        </w:numPr>
        <w:rPr>
          <w:rFonts w:ascii="Arial" w:hAnsi="Arial" w:cs="Arial"/>
        </w:rPr>
      </w:pPr>
      <w:r w:rsidRPr="006D12C8">
        <w:rPr>
          <w:rFonts w:ascii="Arial" w:hAnsi="Arial" w:cs="Arial"/>
        </w:rPr>
        <w:t xml:space="preserve">Support of </w:t>
      </w:r>
      <w:r>
        <w:rPr>
          <w:rFonts w:ascii="Arial" w:hAnsi="Arial" w:cs="Arial"/>
          <w:b/>
          <w:bCs/>
        </w:rPr>
        <w:t>PWS</w:t>
      </w:r>
      <w:r w:rsidRPr="006D12C8">
        <w:rPr>
          <w:rFonts w:ascii="Arial" w:hAnsi="Arial" w:cs="Arial"/>
        </w:rPr>
        <w:t xml:space="preserve"> for 6G System</w:t>
      </w:r>
      <w:r>
        <w:rPr>
          <w:rFonts w:ascii="Arial" w:hAnsi="Arial" w:cs="Arial"/>
        </w:rPr>
        <w:t>.</w:t>
      </w:r>
    </w:p>
    <w:p w14:paraId="664FCC97" w14:textId="77777777" w:rsidR="00463AD6" w:rsidRPr="0027190E" w:rsidRDefault="00463AD6" w:rsidP="002C7C2D">
      <w:pPr>
        <w:rPr>
          <w:rFonts w:ascii="Arial" w:hAnsi="Arial" w:cs="Arial"/>
        </w:rPr>
      </w:pPr>
    </w:p>
    <w:p w14:paraId="1600956F" w14:textId="5168AB0B" w:rsidR="00F6232D" w:rsidRDefault="00BF3708" w:rsidP="002C7C2D">
      <w:pPr>
        <w:rPr>
          <w:rFonts w:ascii="Arial" w:hAnsi="Arial" w:cs="Arial"/>
        </w:rPr>
      </w:pPr>
      <w:r>
        <w:rPr>
          <w:rFonts w:ascii="Arial" w:hAnsi="Arial" w:cs="Arial"/>
        </w:rPr>
        <w:t>Note that t</w:t>
      </w:r>
      <w:r w:rsidR="00F6232D">
        <w:rPr>
          <w:rFonts w:ascii="Arial" w:hAnsi="Arial" w:cs="Arial"/>
        </w:rPr>
        <w:t xml:space="preserve">he following items do not require study </w:t>
      </w:r>
      <w:r w:rsidR="00B46D20">
        <w:rPr>
          <w:rFonts w:ascii="Arial" w:hAnsi="Arial" w:cs="Arial"/>
        </w:rPr>
        <w:t>because</w:t>
      </w:r>
      <w:r w:rsidR="00F6232D">
        <w:rPr>
          <w:rFonts w:ascii="Arial" w:hAnsi="Arial" w:cs="Arial"/>
        </w:rPr>
        <w:t xml:space="preserve"> the normative changes</w:t>
      </w:r>
      <w:r w:rsidR="00EC1BDB">
        <w:rPr>
          <w:rFonts w:ascii="Arial" w:hAnsi="Arial" w:cs="Arial"/>
        </w:rPr>
        <w:t xml:space="preserve"> to support a new </w:t>
      </w:r>
      <w:r w:rsidR="007F1F22">
        <w:rPr>
          <w:rFonts w:ascii="Arial" w:hAnsi="Arial" w:cs="Arial"/>
        </w:rPr>
        <w:t>access technology/</w:t>
      </w:r>
      <w:r w:rsidR="00EC1BDB">
        <w:rPr>
          <w:rFonts w:ascii="Arial" w:hAnsi="Arial" w:cs="Arial"/>
        </w:rPr>
        <w:t>IP-CAN type</w:t>
      </w:r>
      <w:r w:rsidR="00F6232D">
        <w:rPr>
          <w:rFonts w:ascii="Arial" w:hAnsi="Arial" w:cs="Arial"/>
        </w:rPr>
        <w:t xml:space="preserve"> are expected to be straightforward:</w:t>
      </w:r>
    </w:p>
    <w:p w14:paraId="7E605507" w14:textId="17F92C24" w:rsidR="00F6232D" w:rsidRDefault="00F6232D" w:rsidP="00F6232D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SMS</w:t>
      </w:r>
      <w:r w:rsidR="00BF2A55">
        <w:rPr>
          <w:rFonts w:ascii="Arial" w:hAnsi="Arial" w:cs="Arial"/>
        </w:rPr>
        <w:t>.</w:t>
      </w:r>
    </w:p>
    <w:p w14:paraId="311CB426" w14:textId="740A3EB5" w:rsidR="00A117B6" w:rsidRDefault="00F6232D" w:rsidP="00A117B6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SIP, IMS procedures, and IMS MO</w:t>
      </w:r>
      <w:r w:rsidR="00BF2A55">
        <w:rPr>
          <w:rFonts w:ascii="Arial" w:hAnsi="Arial" w:cs="Arial"/>
        </w:rPr>
        <w:t>.</w:t>
      </w:r>
    </w:p>
    <w:p w14:paraId="6D519310" w14:textId="77777777" w:rsidR="000223DD" w:rsidRDefault="000223DD" w:rsidP="000223DD">
      <w:pPr>
        <w:rPr>
          <w:rFonts w:ascii="Arial" w:hAnsi="Arial" w:cs="Arial"/>
        </w:rPr>
      </w:pPr>
    </w:p>
    <w:p w14:paraId="1632312F" w14:textId="77777777" w:rsidR="000223DD" w:rsidRPr="00A117B6" w:rsidRDefault="000223DD" w:rsidP="000223DD">
      <w:pPr>
        <w:rPr>
          <w:rFonts w:ascii="Arial" w:hAnsi="Arial" w:cs="Arial"/>
        </w:rPr>
      </w:pPr>
    </w:p>
    <w:p w14:paraId="37013D7C" w14:textId="50B5C432" w:rsidR="008321FB" w:rsidRPr="0027190E" w:rsidRDefault="008321FB" w:rsidP="000223DD">
      <w:pPr>
        <w:pStyle w:val="Heading2"/>
      </w:pPr>
      <w:r w:rsidRPr="0027190E">
        <w:t>4.3</w:t>
      </w:r>
      <w:r w:rsidRPr="0027190E">
        <w:tab/>
        <w:t>Expected work and SIDs in CT3</w:t>
      </w:r>
    </w:p>
    <w:p w14:paraId="68AFB009" w14:textId="77777777" w:rsidR="008321FB" w:rsidRPr="0027190E" w:rsidRDefault="008321FB" w:rsidP="002C7C2D">
      <w:pPr>
        <w:rPr>
          <w:rFonts w:ascii="Arial" w:hAnsi="Arial" w:cs="Arial"/>
        </w:rPr>
      </w:pPr>
    </w:p>
    <w:p w14:paraId="7260BB7E" w14:textId="5F6BC711" w:rsidR="0041140B" w:rsidRDefault="3F6E379C" w:rsidP="0041140B">
      <w:pPr>
        <w:rPr>
          <w:rFonts w:ascii="Arial" w:hAnsi="Arial" w:cs="Arial"/>
        </w:rPr>
      </w:pPr>
      <w:r w:rsidRPr="5327A1F3">
        <w:rPr>
          <w:rFonts w:ascii="Arial" w:hAnsi="Arial" w:cs="Arial"/>
        </w:rPr>
        <w:t>The following topics are expected to be studied in CT3</w:t>
      </w:r>
      <w:r w:rsidR="1CC7CAD4" w:rsidRPr="5327A1F3">
        <w:rPr>
          <w:rFonts w:ascii="Arial" w:hAnsi="Arial" w:cs="Arial"/>
        </w:rPr>
        <w:t xml:space="preserve"> (with many of them depending on related stage 2 aspects to be confirmed)</w:t>
      </w:r>
      <w:r w:rsidRPr="5327A1F3">
        <w:rPr>
          <w:rFonts w:ascii="Arial" w:hAnsi="Arial" w:cs="Arial"/>
        </w:rPr>
        <w:t>:</w:t>
      </w:r>
    </w:p>
    <w:p w14:paraId="74F33666" w14:textId="7431B77B" w:rsidR="5327A1F3" w:rsidRDefault="5327A1F3" w:rsidP="5327A1F3">
      <w:pPr>
        <w:rPr>
          <w:rFonts w:ascii="Arial" w:hAnsi="Arial" w:cs="Arial"/>
        </w:rPr>
      </w:pPr>
    </w:p>
    <w:p w14:paraId="73A2AF6A" w14:textId="33AC1604" w:rsidR="009A4615" w:rsidRDefault="009A4615" w:rsidP="009A4615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Stage 3 protocol aspects of </w:t>
      </w:r>
      <w:r w:rsidRPr="007E3F91">
        <w:rPr>
          <w:rFonts w:ascii="Arial" w:hAnsi="Arial" w:cs="Arial"/>
          <w:b/>
          <w:bCs/>
        </w:rPr>
        <w:t>Core Network Exposure in 6G</w:t>
      </w:r>
      <w:r>
        <w:rPr>
          <w:rFonts w:ascii="Arial" w:hAnsi="Arial" w:cs="Arial"/>
        </w:rPr>
        <w:t>, including:</w:t>
      </w:r>
    </w:p>
    <w:p w14:paraId="1DADB18F" w14:textId="237B04FF" w:rsidR="009A4615" w:rsidRDefault="009A4615" w:rsidP="009A4615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Exposure-specific protocol requirements, which are different or go beyond the protocol requirements within the Core Network Control Plane, e.g. in terms of throughput, real-time requirements, security, resiliency mechanisms, error handling and exposure.</w:t>
      </w:r>
    </w:p>
    <w:p w14:paraId="63AFF749" w14:textId="7427C491" w:rsidR="009A4615" w:rsidRDefault="009A4615" w:rsidP="009A4615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Possible protocol impacts for allowing smooth integration and/or interaction with external systems (e.g. CAMARA, ETSI platforms for operators</w:t>
      </w:r>
      <w:r w:rsidR="0061797B">
        <w:rPr>
          <w:rFonts w:ascii="Arial" w:hAnsi="Arial" w:cs="Arial"/>
        </w:rPr>
        <w:t>, other external networks</w:t>
      </w:r>
      <w:r>
        <w:rPr>
          <w:rFonts w:ascii="Arial" w:hAnsi="Arial" w:cs="Arial"/>
        </w:rPr>
        <w:t>).</w:t>
      </w:r>
    </w:p>
    <w:p w14:paraId="4A1B6155" w14:textId="2A5D25C7" w:rsidR="009A4615" w:rsidRDefault="009A4615" w:rsidP="009A4615">
      <w:pPr>
        <w:numPr>
          <w:ilvl w:val="1"/>
          <w:numId w:val="19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Design (modelling) of 6G </w:t>
      </w:r>
      <w:r>
        <w:rPr>
          <w:rFonts w:ascii="Arial" w:hAnsi="Arial" w:cs="Arial"/>
        </w:rPr>
        <w:t xml:space="preserve">Exposure </w:t>
      </w:r>
      <w:r w:rsidRPr="0027190E">
        <w:rPr>
          <w:rFonts w:ascii="Arial" w:hAnsi="Arial" w:cs="Arial"/>
        </w:rPr>
        <w:t>services</w:t>
      </w:r>
      <w:r>
        <w:rPr>
          <w:rFonts w:ascii="Arial" w:hAnsi="Arial" w:cs="Arial"/>
        </w:rPr>
        <w:t>.</w:t>
      </w:r>
    </w:p>
    <w:p w14:paraId="57BE2D3A" w14:textId="550D217E" w:rsidR="009A4615" w:rsidRDefault="009A4615" w:rsidP="009A4615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Exposure services discovery and invocation mechanisms.</w:t>
      </w:r>
    </w:p>
    <w:p w14:paraId="20057DAD" w14:textId="1D7BCBE8" w:rsidR="009A4615" w:rsidRDefault="3F6E379C" w:rsidP="009A4615">
      <w:pPr>
        <w:numPr>
          <w:ilvl w:val="1"/>
          <w:numId w:val="19"/>
        </w:numPr>
        <w:rPr>
          <w:rFonts w:ascii="Arial" w:hAnsi="Arial" w:cs="Arial"/>
        </w:rPr>
      </w:pPr>
      <w:r w:rsidRPr="5327A1F3">
        <w:rPr>
          <w:rFonts w:ascii="Arial" w:hAnsi="Arial" w:cs="Arial"/>
        </w:rPr>
        <w:t>Evaluation of candidate protocols for Exposure services, including the protocols to be used in the Control Plane</w:t>
      </w:r>
      <w:r w:rsidR="1CC7CAD4" w:rsidRPr="5327A1F3">
        <w:rPr>
          <w:rFonts w:ascii="Arial" w:hAnsi="Arial" w:cs="Arial"/>
        </w:rPr>
        <w:t>,</w:t>
      </w:r>
      <w:r w:rsidRPr="5327A1F3">
        <w:rPr>
          <w:rFonts w:ascii="Arial" w:hAnsi="Arial" w:cs="Arial"/>
        </w:rPr>
        <w:t xml:space="preserve"> as well </w:t>
      </w:r>
      <w:r w:rsidR="1CC7CAD4" w:rsidRPr="5327A1F3">
        <w:rPr>
          <w:rFonts w:ascii="Arial" w:hAnsi="Arial" w:cs="Arial"/>
        </w:rPr>
        <w:t xml:space="preserve">as </w:t>
      </w:r>
      <w:r w:rsidRPr="5327A1F3">
        <w:rPr>
          <w:rFonts w:ascii="Arial" w:hAnsi="Arial" w:cs="Arial"/>
        </w:rPr>
        <w:t>potential additional options if required.</w:t>
      </w:r>
    </w:p>
    <w:p w14:paraId="26F83460" w14:textId="50D58DE6" w:rsidR="5327A1F3" w:rsidRDefault="5327A1F3" w:rsidP="000223DD">
      <w:pPr>
        <w:ind w:left="1440"/>
        <w:rPr>
          <w:rFonts w:ascii="Arial" w:hAnsi="Arial" w:cs="Arial"/>
        </w:rPr>
      </w:pPr>
    </w:p>
    <w:p w14:paraId="02439CAC" w14:textId="6466564A" w:rsidR="009A4615" w:rsidRDefault="009A4615" w:rsidP="009A4615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Stage 3 protocol aspects of </w:t>
      </w:r>
      <w:r w:rsidR="00696631" w:rsidRPr="007E3F91">
        <w:rPr>
          <w:rFonts w:ascii="Arial" w:hAnsi="Arial" w:cs="Arial"/>
          <w:b/>
          <w:bCs/>
        </w:rPr>
        <w:t>Artificial Intelligence (AI) support in</w:t>
      </w:r>
      <w:r w:rsidRPr="007E3F91">
        <w:rPr>
          <w:rFonts w:ascii="Arial" w:hAnsi="Arial" w:cs="Arial"/>
          <w:b/>
          <w:bCs/>
        </w:rPr>
        <w:t xml:space="preserve"> 6G</w:t>
      </w:r>
      <w:r>
        <w:rPr>
          <w:rFonts w:ascii="Arial" w:hAnsi="Arial" w:cs="Arial"/>
        </w:rPr>
        <w:t>, including:</w:t>
      </w:r>
    </w:p>
    <w:p w14:paraId="73F4BAFC" w14:textId="2216047C" w:rsidR="00696631" w:rsidRDefault="004D76E3" w:rsidP="00696631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1CC7CAD4" w:rsidRPr="5327A1F3">
        <w:rPr>
          <w:rFonts w:ascii="Arial" w:hAnsi="Arial" w:cs="Arial"/>
        </w:rPr>
        <w:t xml:space="preserve">otential impact </w:t>
      </w:r>
      <w:r>
        <w:rPr>
          <w:rFonts w:ascii="Arial" w:hAnsi="Arial" w:cs="Arial"/>
        </w:rPr>
        <w:t xml:space="preserve">of AI-related Use Cases </w:t>
      </w:r>
      <w:r w:rsidR="0077203F">
        <w:rPr>
          <w:rFonts w:ascii="Arial" w:hAnsi="Arial" w:cs="Arial"/>
        </w:rPr>
        <w:t>that can already be considered as relevant for the 6G system,</w:t>
      </w:r>
      <w:r>
        <w:rPr>
          <w:rFonts w:ascii="Arial" w:hAnsi="Arial" w:cs="Arial"/>
        </w:rPr>
        <w:t xml:space="preserve"> </w:t>
      </w:r>
      <w:r w:rsidR="1CC7CAD4" w:rsidRPr="5327A1F3">
        <w:rPr>
          <w:rFonts w:ascii="Arial" w:hAnsi="Arial" w:cs="Arial"/>
        </w:rPr>
        <w:t>e.g. ML Model transfer, ML model training interactions, intent-based interactions</w:t>
      </w:r>
      <w:r>
        <w:rPr>
          <w:rFonts w:ascii="Arial" w:hAnsi="Arial" w:cs="Arial"/>
        </w:rPr>
        <w:t xml:space="preserve">, on </w:t>
      </w:r>
      <w:r w:rsidRPr="5327A1F3">
        <w:rPr>
          <w:rFonts w:ascii="Arial" w:hAnsi="Arial" w:cs="Arial"/>
        </w:rPr>
        <w:t>the protocol choice and usage</w:t>
      </w:r>
      <w:r w:rsidR="1CC7CAD4" w:rsidRPr="5327A1F3">
        <w:rPr>
          <w:rFonts w:ascii="Arial" w:hAnsi="Arial" w:cs="Arial"/>
        </w:rPr>
        <w:t>.</w:t>
      </w:r>
    </w:p>
    <w:p w14:paraId="14646273" w14:textId="3A0B2AAC" w:rsidR="00696631" w:rsidRDefault="004D76E3" w:rsidP="00696631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Evaluation</w:t>
      </w:r>
      <w:r w:rsidR="1CC7CAD4" w:rsidRPr="5327A1F3">
        <w:rPr>
          <w:rFonts w:ascii="Arial" w:hAnsi="Arial" w:cs="Arial"/>
        </w:rPr>
        <w:t xml:space="preserve"> of protocols that could support the implementation of the interactions involved in the above </w:t>
      </w:r>
      <w:r w:rsidR="006E0E3E">
        <w:rPr>
          <w:rFonts w:ascii="Arial" w:hAnsi="Arial" w:cs="Arial"/>
        </w:rPr>
        <w:t xml:space="preserve">AI-related </w:t>
      </w:r>
      <w:r w:rsidR="1CC7CAD4" w:rsidRPr="5327A1F3">
        <w:rPr>
          <w:rFonts w:ascii="Arial" w:hAnsi="Arial" w:cs="Arial"/>
        </w:rPr>
        <w:t>Use Cases.</w:t>
      </w:r>
    </w:p>
    <w:p w14:paraId="1535DA4A" w14:textId="1F9FE6EC" w:rsidR="00696631" w:rsidRPr="0027190E" w:rsidRDefault="00696631" w:rsidP="000223DD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Protocol impacts and design aspects of possible additional AI elements agreed in stage 2 as part of the 6G Core Network.</w:t>
      </w:r>
    </w:p>
    <w:p w14:paraId="5AEA8798" w14:textId="77777777" w:rsidR="0041140B" w:rsidRPr="0027190E" w:rsidRDefault="0041140B" w:rsidP="002C7C2D">
      <w:pPr>
        <w:rPr>
          <w:rFonts w:ascii="Arial" w:hAnsi="Arial" w:cs="Arial"/>
        </w:rPr>
      </w:pPr>
    </w:p>
    <w:p w14:paraId="15A31286" w14:textId="670A2171" w:rsidR="008321FB" w:rsidRPr="0027190E" w:rsidRDefault="008321FB" w:rsidP="000223DD">
      <w:pPr>
        <w:pStyle w:val="Heading2"/>
      </w:pPr>
      <w:r w:rsidRPr="0027190E">
        <w:t>4.4</w:t>
      </w:r>
      <w:r w:rsidRPr="0027190E">
        <w:tab/>
        <w:t>Expected work and SIDs in CT4</w:t>
      </w:r>
    </w:p>
    <w:p w14:paraId="699CED20" w14:textId="77777777" w:rsidR="0041140B" w:rsidRPr="0027190E" w:rsidRDefault="0041140B" w:rsidP="008321FB">
      <w:pPr>
        <w:rPr>
          <w:rFonts w:ascii="Arial" w:hAnsi="Arial" w:cs="Arial"/>
        </w:rPr>
      </w:pPr>
    </w:p>
    <w:p w14:paraId="215347EA" w14:textId="5A63630F" w:rsidR="003E76D4" w:rsidRPr="0027190E" w:rsidRDefault="00A84EE0" w:rsidP="008321FB">
      <w:pPr>
        <w:rPr>
          <w:rFonts w:ascii="Arial" w:hAnsi="Arial" w:cs="Arial"/>
        </w:rPr>
      </w:pPr>
      <w:r w:rsidRPr="5327A1F3">
        <w:rPr>
          <w:rFonts w:ascii="Arial" w:hAnsi="Arial" w:cs="Arial"/>
        </w:rPr>
        <w:t>The following topics are expected to be studied in CT</w:t>
      </w:r>
      <w:r>
        <w:rPr>
          <w:rFonts w:ascii="Arial" w:hAnsi="Arial" w:cs="Arial"/>
        </w:rPr>
        <w:t>4:</w:t>
      </w:r>
      <w:r w:rsidR="003E76D4" w:rsidRPr="0027190E">
        <w:rPr>
          <w:rFonts w:ascii="Arial" w:hAnsi="Arial" w:cs="Arial"/>
        </w:rPr>
        <w:t xml:space="preserve"> </w:t>
      </w:r>
    </w:p>
    <w:p w14:paraId="37875223" w14:textId="77777777" w:rsidR="003E76D4" w:rsidRPr="0027190E" w:rsidRDefault="003E76D4" w:rsidP="008321FB">
      <w:pPr>
        <w:rPr>
          <w:rFonts w:ascii="Arial" w:hAnsi="Arial" w:cs="Arial"/>
        </w:rPr>
      </w:pPr>
    </w:p>
    <w:p w14:paraId="66DD835B" w14:textId="22025D2D" w:rsidR="003E76D4" w:rsidRPr="0027190E" w:rsidRDefault="0093115F" w:rsidP="00544C74">
      <w:pPr>
        <w:numPr>
          <w:ilvl w:val="0"/>
          <w:numId w:val="15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</w:t>
      </w:r>
      <w:r w:rsidR="003E76D4" w:rsidRPr="0027190E">
        <w:rPr>
          <w:rFonts w:ascii="Arial" w:hAnsi="Arial" w:cs="Arial"/>
        </w:rPr>
        <w:t xml:space="preserve">tage 3 protocol aspects for the </w:t>
      </w:r>
      <w:r w:rsidR="00873A01" w:rsidRPr="0027190E">
        <w:rPr>
          <w:rFonts w:ascii="Arial" w:hAnsi="Arial" w:cs="Arial"/>
          <w:b/>
          <w:bCs/>
        </w:rPr>
        <w:t>C</w:t>
      </w:r>
      <w:r w:rsidR="003E76D4" w:rsidRPr="0027190E">
        <w:rPr>
          <w:rFonts w:ascii="Arial" w:hAnsi="Arial" w:cs="Arial"/>
          <w:b/>
          <w:bCs/>
        </w:rPr>
        <w:t xml:space="preserve">ontrol </w:t>
      </w:r>
      <w:r w:rsidR="00873A01" w:rsidRPr="0027190E">
        <w:rPr>
          <w:rFonts w:ascii="Arial" w:hAnsi="Arial" w:cs="Arial"/>
          <w:b/>
          <w:bCs/>
        </w:rPr>
        <w:t>P</w:t>
      </w:r>
      <w:r w:rsidR="003E76D4" w:rsidRPr="0027190E">
        <w:rPr>
          <w:rFonts w:ascii="Arial" w:hAnsi="Arial" w:cs="Arial"/>
          <w:b/>
          <w:bCs/>
        </w:rPr>
        <w:t>lane within the core network for the 6G</w:t>
      </w:r>
      <w:r w:rsidR="00504686" w:rsidRPr="0027190E">
        <w:rPr>
          <w:rFonts w:ascii="Arial" w:hAnsi="Arial" w:cs="Arial"/>
          <w:b/>
          <w:bCs/>
        </w:rPr>
        <w:t>S</w:t>
      </w:r>
      <w:r w:rsidR="008168E3" w:rsidRPr="0027190E">
        <w:rPr>
          <w:rFonts w:ascii="Arial" w:hAnsi="Arial" w:cs="Arial"/>
        </w:rPr>
        <w:t xml:space="preserve">, including: </w:t>
      </w:r>
    </w:p>
    <w:p w14:paraId="6B7F33A6" w14:textId="77777777" w:rsidR="00544C74" w:rsidRPr="0027190E" w:rsidRDefault="00544C74" w:rsidP="00544C74">
      <w:pPr>
        <w:ind w:left="720"/>
        <w:rPr>
          <w:rFonts w:ascii="Arial" w:hAnsi="Arial" w:cs="Arial"/>
        </w:rPr>
      </w:pPr>
    </w:p>
    <w:p w14:paraId="79915FEA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Evaluation of candidate protocols for the Control Plane within the Core Network for 6GS </w:t>
      </w:r>
      <w:r w:rsidRPr="0037433A">
        <w:rPr>
          <w:rFonts w:ascii="Arial" w:hAnsi="Arial" w:cs="Arial"/>
          <w:i/>
          <w:iCs/>
        </w:rPr>
        <w:t>(based on SA2 requirements on the Core Network architecture and functionalities)</w:t>
      </w:r>
      <w:r w:rsidRPr="0037433A">
        <w:rPr>
          <w:rFonts w:ascii="Arial" w:hAnsi="Arial" w:cs="Arial"/>
        </w:rPr>
        <w:t xml:space="preserve">. </w:t>
      </w:r>
    </w:p>
    <w:p w14:paraId="59199183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44F03205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Protocol framework (technical realization) for </w:t>
      </w:r>
      <w:r w:rsidRPr="0037433A">
        <w:rPr>
          <w:rFonts w:ascii="Arial" w:hAnsi="Arial" w:cs="Arial"/>
          <w:bCs/>
        </w:rPr>
        <w:t xml:space="preserve">the Control Plane within the Core Network for 6GS, including: </w:t>
      </w:r>
    </w:p>
    <w:p w14:paraId="4DBBC514" w14:textId="77777777" w:rsidR="00A07DFA" w:rsidRPr="0037433A" w:rsidRDefault="00A07DFA" w:rsidP="00C70566">
      <w:pPr>
        <w:numPr>
          <w:ilvl w:val="1"/>
          <w:numId w:val="23"/>
        </w:numPr>
        <w:ind w:left="1800"/>
        <w:rPr>
          <w:rFonts w:ascii="Arial" w:hAnsi="Arial" w:cs="Arial"/>
        </w:rPr>
      </w:pPr>
      <w:r w:rsidRPr="0037433A">
        <w:rPr>
          <w:rFonts w:ascii="Arial" w:hAnsi="Arial" w:cs="Arial"/>
          <w:bCs/>
        </w:rPr>
        <w:t>possible improvements of the SBA protocol framework defined in 5GS.</w:t>
      </w:r>
    </w:p>
    <w:p w14:paraId="3784733F" w14:textId="77777777" w:rsidR="00A07DFA" w:rsidRPr="0037433A" w:rsidRDefault="00A07DFA" w:rsidP="00C70566">
      <w:pPr>
        <w:numPr>
          <w:ilvl w:val="1"/>
          <w:numId w:val="23"/>
        </w:numPr>
        <w:ind w:left="180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possible protocol impacts to support security requirements in 6GS </w:t>
      </w:r>
      <w:r w:rsidRPr="0037433A">
        <w:rPr>
          <w:rFonts w:ascii="Arial" w:hAnsi="Arial" w:cs="Arial"/>
          <w:i/>
          <w:iCs/>
        </w:rPr>
        <w:t>(based on SA3 requirements)</w:t>
      </w:r>
      <w:r w:rsidRPr="0037433A">
        <w:rPr>
          <w:rFonts w:ascii="Arial" w:hAnsi="Arial" w:cs="Arial"/>
        </w:rPr>
        <w:t>.</w:t>
      </w:r>
    </w:p>
    <w:p w14:paraId="6F460FB3" w14:textId="77777777" w:rsidR="00A07DFA" w:rsidRPr="0037433A" w:rsidRDefault="00A07DFA" w:rsidP="00C70566">
      <w:pPr>
        <w:ind w:left="360"/>
        <w:rPr>
          <w:rFonts w:ascii="Arial" w:hAnsi="Arial" w:cs="Arial"/>
        </w:rPr>
      </w:pPr>
    </w:p>
    <w:p w14:paraId="6DD541BB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Possible improvements to the NF discovery framework for 6GS. </w:t>
      </w:r>
    </w:p>
    <w:p w14:paraId="29479EF1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3BA94EB4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lastRenderedPageBreak/>
        <w:t>Possible protocol impacts to support the co-existence of 5G services, 6G services and common 5G/6G services</w:t>
      </w:r>
      <w:r w:rsidRPr="0037433A">
        <w:rPr>
          <w:rFonts w:ascii="Arial" w:hAnsi="Arial" w:cs="Arial"/>
          <w:i/>
          <w:iCs/>
        </w:rPr>
        <w:t xml:space="preserve"> (based on SA2 requirements).</w:t>
      </w:r>
    </w:p>
    <w:p w14:paraId="693D3058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6B74A1D1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Protocol impacts to support 5GS/6GS interworking </w:t>
      </w:r>
      <w:r w:rsidRPr="0037433A">
        <w:rPr>
          <w:rFonts w:ascii="Arial" w:hAnsi="Arial" w:cs="Arial"/>
          <w:i/>
          <w:iCs/>
        </w:rPr>
        <w:t>(based on SA2 requirements)</w:t>
      </w:r>
      <w:r w:rsidRPr="0037433A">
        <w:rPr>
          <w:rFonts w:ascii="Arial" w:hAnsi="Arial" w:cs="Arial"/>
        </w:rPr>
        <w:t>.</w:t>
      </w:r>
    </w:p>
    <w:p w14:paraId="7470C6CF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2587E504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>Potential protocol impacts to support EPS/6GS interworking, depending on whether and how to support EPS/6GS interworking</w:t>
      </w:r>
      <w:r w:rsidRPr="0037433A">
        <w:rPr>
          <w:rFonts w:ascii="Arial" w:hAnsi="Arial" w:cs="Arial"/>
          <w:i/>
          <w:iCs/>
        </w:rPr>
        <w:t xml:space="preserve"> (based on SA2 requirements)</w:t>
      </w:r>
      <w:r w:rsidRPr="0037433A">
        <w:rPr>
          <w:rFonts w:ascii="Arial" w:hAnsi="Arial" w:cs="Arial"/>
        </w:rPr>
        <w:t>.</w:t>
      </w:r>
    </w:p>
    <w:p w14:paraId="6969A0FE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1452289C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Design of Subscriber Data for 6GS and interfaces with data storage functions </w:t>
      </w:r>
      <w:r w:rsidRPr="0037433A">
        <w:rPr>
          <w:rFonts w:ascii="Arial" w:hAnsi="Arial" w:cs="Arial"/>
          <w:i/>
          <w:iCs/>
        </w:rPr>
        <w:t>(based on SA2 requirements)</w:t>
      </w:r>
      <w:r w:rsidRPr="0037433A">
        <w:rPr>
          <w:rFonts w:ascii="Arial" w:hAnsi="Arial" w:cs="Arial"/>
        </w:rPr>
        <w:t>.</w:t>
      </w:r>
    </w:p>
    <w:p w14:paraId="2EECB793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4A4B4025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Design (modelling) of new 6G services under CT4 remit </w:t>
      </w:r>
      <w:r w:rsidRPr="0037433A">
        <w:rPr>
          <w:rFonts w:ascii="Arial" w:hAnsi="Arial" w:cs="Arial"/>
          <w:i/>
          <w:iCs/>
        </w:rPr>
        <w:t>(based on SA2 requirements)</w:t>
      </w:r>
      <w:r w:rsidRPr="0037433A">
        <w:rPr>
          <w:rFonts w:ascii="Arial" w:hAnsi="Arial" w:cs="Arial"/>
        </w:rPr>
        <w:t>.</w:t>
      </w:r>
    </w:p>
    <w:p w14:paraId="43E898B1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4D36A28E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Protocol framework for secured inter-PLMN communications </w:t>
      </w:r>
      <w:r w:rsidRPr="0037433A">
        <w:rPr>
          <w:rFonts w:ascii="Arial" w:hAnsi="Arial" w:cs="Arial"/>
          <w:i/>
          <w:iCs/>
        </w:rPr>
        <w:t>(based on SA3 requirements)</w:t>
      </w:r>
      <w:r w:rsidRPr="0037433A">
        <w:rPr>
          <w:rFonts w:ascii="Arial" w:hAnsi="Arial" w:cs="Arial"/>
        </w:rPr>
        <w:t>.</w:t>
      </w:r>
    </w:p>
    <w:p w14:paraId="4406FCC6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5B1C13F1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Numbering, Addressing and Identification in 6GS </w:t>
      </w:r>
      <w:r w:rsidRPr="0037433A">
        <w:rPr>
          <w:rFonts w:ascii="Arial" w:hAnsi="Arial" w:cs="Arial"/>
          <w:i/>
          <w:iCs/>
        </w:rPr>
        <w:t>(based on SA2 requirements)</w:t>
      </w:r>
      <w:r w:rsidRPr="0037433A">
        <w:rPr>
          <w:rFonts w:ascii="Arial" w:hAnsi="Arial" w:cs="Arial"/>
        </w:rPr>
        <w:t>.</w:t>
      </w:r>
    </w:p>
    <w:p w14:paraId="5F35E07C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30F1F061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>Support of essential and regulatory services (e.g. Voice, Emergency services, SMS, PWS, LCS, MPS/MCS)</w:t>
      </w:r>
      <w:r w:rsidRPr="0037433A">
        <w:rPr>
          <w:rFonts w:ascii="Arial" w:hAnsi="Arial" w:cs="Arial"/>
          <w:i/>
          <w:iCs/>
        </w:rPr>
        <w:t xml:space="preserve"> (based on SA2 and CT1 requirements)</w:t>
      </w:r>
      <w:r w:rsidRPr="0037433A">
        <w:rPr>
          <w:rFonts w:ascii="Arial" w:hAnsi="Arial" w:cs="Arial"/>
        </w:rPr>
        <w:t>.</w:t>
      </w:r>
    </w:p>
    <w:p w14:paraId="4C9F9254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20BD793C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>Principles and Guidelines for service definitions for 6GS, including possible improvements to the principles and guidelines defined for 5GS (e.g. possibly simplifying the API version control rules).</w:t>
      </w:r>
    </w:p>
    <w:p w14:paraId="168D6DE4" w14:textId="77777777" w:rsidR="007A022D" w:rsidRPr="0027190E" w:rsidRDefault="007A022D" w:rsidP="007A022D">
      <w:pPr>
        <w:ind w:left="720"/>
        <w:rPr>
          <w:rFonts w:ascii="Arial" w:hAnsi="Arial" w:cs="Arial"/>
        </w:rPr>
      </w:pPr>
    </w:p>
    <w:p w14:paraId="5864D29F" w14:textId="0438EA9E" w:rsidR="008168E3" w:rsidRPr="0027190E" w:rsidRDefault="0093115F" w:rsidP="00544C74">
      <w:pPr>
        <w:numPr>
          <w:ilvl w:val="0"/>
          <w:numId w:val="15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</w:t>
      </w:r>
      <w:r w:rsidR="008168E3" w:rsidRPr="0027190E">
        <w:rPr>
          <w:rFonts w:ascii="Arial" w:hAnsi="Arial" w:cs="Arial"/>
        </w:rPr>
        <w:t xml:space="preserve">tage 3 protocol aspects for the </w:t>
      </w:r>
      <w:r w:rsidR="00873A01" w:rsidRPr="0027190E">
        <w:rPr>
          <w:rFonts w:ascii="Arial" w:hAnsi="Arial" w:cs="Arial"/>
          <w:b/>
          <w:bCs/>
        </w:rPr>
        <w:t>U</w:t>
      </w:r>
      <w:r w:rsidR="008168E3" w:rsidRPr="0027190E">
        <w:rPr>
          <w:rFonts w:ascii="Arial" w:hAnsi="Arial" w:cs="Arial"/>
          <w:b/>
          <w:bCs/>
        </w:rPr>
        <w:t xml:space="preserve">ser </w:t>
      </w:r>
      <w:r w:rsidR="00873A01" w:rsidRPr="0027190E">
        <w:rPr>
          <w:rFonts w:ascii="Arial" w:hAnsi="Arial" w:cs="Arial"/>
          <w:b/>
          <w:bCs/>
        </w:rPr>
        <w:t>P</w:t>
      </w:r>
      <w:r w:rsidR="008168E3" w:rsidRPr="0027190E">
        <w:rPr>
          <w:rFonts w:ascii="Arial" w:hAnsi="Arial" w:cs="Arial"/>
          <w:b/>
          <w:bCs/>
        </w:rPr>
        <w:t>lane within the core network for the 6G</w:t>
      </w:r>
      <w:r w:rsidR="00504686" w:rsidRPr="0027190E">
        <w:rPr>
          <w:rFonts w:ascii="Arial" w:hAnsi="Arial" w:cs="Arial"/>
          <w:b/>
          <w:bCs/>
        </w:rPr>
        <w:t>S</w:t>
      </w:r>
      <w:r w:rsidR="00504686" w:rsidRPr="0027190E">
        <w:rPr>
          <w:rFonts w:ascii="Arial" w:hAnsi="Arial" w:cs="Arial"/>
        </w:rPr>
        <w:t>.</w:t>
      </w:r>
    </w:p>
    <w:p w14:paraId="7F66BE9B" w14:textId="77777777" w:rsidR="007A022D" w:rsidRPr="0027190E" w:rsidRDefault="007A022D" w:rsidP="007A022D">
      <w:pPr>
        <w:ind w:left="720"/>
        <w:rPr>
          <w:rFonts w:ascii="Arial" w:hAnsi="Arial" w:cs="Arial"/>
        </w:rPr>
      </w:pPr>
    </w:p>
    <w:p w14:paraId="48F5C11F" w14:textId="6E85003B" w:rsidR="008168E3" w:rsidRPr="0027190E" w:rsidRDefault="0093115F" w:rsidP="00544C74">
      <w:pPr>
        <w:numPr>
          <w:ilvl w:val="0"/>
          <w:numId w:val="15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Stage 2 </w:t>
      </w:r>
      <w:r w:rsidR="008168E3" w:rsidRPr="0027190E">
        <w:rPr>
          <w:rFonts w:ascii="Arial" w:hAnsi="Arial" w:cs="Arial"/>
          <w:b/>
          <w:bCs/>
        </w:rPr>
        <w:t>Restoration</w:t>
      </w:r>
      <w:r w:rsidR="00504686" w:rsidRPr="0027190E">
        <w:rPr>
          <w:rFonts w:ascii="Arial" w:hAnsi="Arial" w:cs="Arial"/>
          <w:b/>
          <w:bCs/>
        </w:rPr>
        <w:t xml:space="preserve"> procedures</w:t>
      </w:r>
      <w:r w:rsidR="00504686" w:rsidRPr="0027190E">
        <w:rPr>
          <w:rFonts w:ascii="Arial" w:hAnsi="Arial" w:cs="Arial"/>
        </w:rPr>
        <w:t xml:space="preserve"> in 6GS</w:t>
      </w:r>
      <w:r w:rsidR="008168E3" w:rsidRPr="0027190E">
        <w:rPr>
          <w:rFonts w:ascii="Arial" w:hAnsi="Arial" w:cs="Arial"/>
        </w:rPr>
        <w:t xml:space="preserve">. </w:t>
      </w:r>
    </w:p>
    <w:p w14:paraId="561AACD2" w14:textId="77777777" w:rsidR="008168E3" w:rsidRPr="0027190E" w:rsidRDefault="008168E3" w:rsidP="002C7C2D">
      <w:pPr>
        <w:rPr>
          <w:rFonts w:ascii="Arial" w:hAnsi="Arial" w:cs="Arial"/>
        </w:rPr>
      </w:pPr>
    </w:p>
    <w:p w14:paraId="640BAC62" w14:textId="4960A318" w:rsidR="00A70B0F" w:rsidRPr="0027190E" w:rsidRDefault="00FC003A">
      <w:pPr>
        <w:rPr>
          <w:rFonts w:ascii="Arial" w:hAnsi="Arial" w:cs="Arial"/>
        </w:rPr>
      </w:pPr>
      <w:r w:rsidRPr="0027190E">
        <w:rPr>
          <w:rFonts w:ascii="Arial" w:hAnsi="Arial" w:cs="Arial"/>
        </w:rPr>
        <w:t>All the above topics are dependent on stage 2 work carried out in SA2 and/or SA3</w:t>
      </w:r>
      <w:r w:rsidR="009A3023" w:rsidRPr="0027190E">
        <w:rPr>
          <w:rFonts w:ascii="Arial" w:hAnsi="Arial" w:cs="Arial"/>
        </w:rPr>
        <w:t>, e.g. on:</w:t>
      </w:r>
    </w:p>
    <w:p w14:paraId="500AE676" w14:textId="13598F54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SA2 study Architectural Assumptions and Requirements</w:t>
      </w:r>
    </w:p>
    <w:p w14:paraId="75696BA9" w14:textId="1BC164E1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SA2 study WT#1.2 on the SBA framework</w:t>
      </w:r>
    </w:p>
    <w:p w14:paraId="7CDEBAAC" w14:textId="0F22F444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SA2 study WT#1.2 on the User Plane Architecture for 6G</w:t>
      </w:r>
    </w:p>
    <w:p w14:paraId="31573AF5" w14:textId="3575C9F0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SA2 study WT#3 on AI for for 6G architecture</w:t>
      </w:r>
    </w:p>
    <w:p w14:paraId="41BD995F" w14:textId="1EBB72B8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SA3 study WT#1 on security and privacy aspects for overall 6G system architecture and </w:t>
      </w:r>
    </w:p>
    <w:p w14:paraId="2330F7D5" w14:textId="095D7576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SA3 study WT#4 on enhancements to Core Network security including endpoint security at transport and application layers, internal and external interfaces as well as end to end roaming security taking roaming intermediary into account</w:t>
      </w:r>
    </w:p>
    <w:p w14:paraId="577FC102" w14:textId="77777777" w:rsidR="009A3023" w:rsidRPr="0027190E" w:rsidRDefault="009A3023">
      <w:pPr>
        <w:rPr>
          <w:rFonts w:ascii="Arial" w:hAnsi="Arial" w:cs="Arial"/>
        </w:rPr>
      </w:pPr>
    </w:p>
    <w:p w14:paraId="25D5576A" w14:textId="77777777" w:rsidR="00192FD2" w:rsidRPr="0027190E" w:rsidRDefault="00192FD2">
      <w:pPr>
        <w:rPr>
          <w:rFonts w:ascii="Arial" w:hAnsi="Arial" w:cs="Arial"/>
          <w:b/>
          <w:bCs/>
        </w:rPr>
      </w:pPr>
    </w:p>
    <w:p w14:paraId="0B667D09" w14:textId="6956314B" w:rsidR="00A70B0F" w:rsidRPr="0027190E" w:rsidRDefault="008321FB" w:rsidP="000223DD">
      <w:pPr>
        <w:pStyle w:val="Heading1"/>
      </w:pPr>
      <w:r w:rsidRPr="0027190E">
        <w:t>5</w:t>
      </w:r>
      <w:r w:rsidR="00940F59" w:rsidRPr="0027190E">
        <w:t>.</w:t>
      </w:r>
      <w:r w:rsidR="000708F4">
        <w:t xml:space="preserve"> </w:t>
      </w:r>
      <w:r w:rsidR="00A70B0F" w:rsidRPr="0027190E">
        <w:t>Conclusion</w:t>
      </w:r>
    </w:p>
    <w:p w14:paraId="1A439AF3" w14:textId="1E443F31" w:rsidR="00B0453C" w:rsidRPr="0027190E" w:rsidRDefault="00065D96" w:rsidP="00CC6F3A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This </w:t>
      </w:r>
      <w:r w:rsidR="007A022D" w:rsidRPr="0027190E">
        <w:rPr>
          <w:rFonts w:ascii="Arial" w:hAnsi="Arial" w:cs="Arial"/>
        </w:rPr>
        <w:t>document</w:t>
      </w:r>
      <w:r w:rsidRPr="0027190E">
        <w:rPr>
          <w:rFonts w:ascii="Arial" w:hAnsi="Arial" w:cs="Arial"/>
        </w:rPr>
        <w:t xml:space="preserve"> provides </w:t>
      </w:r>
      <w:r w:rsidR="001E0C0C">
        <w:rPr>
          <w:rFonts w:ascii="Arial" w:hAnsi="Arial" w:cs="Arial"/>
        </w:rPr>
        <w:t xml:space="preserve">an overview of </w:t>
      </w:r>
      <w:r w:rsidRPr="0027190E">
        <w:rPr>
          <w:rFonts w:ascii="Arial" w:hAnsi="Arial" w:cs="Arial"/>
        </w:rPr>
        <w:t xml:space="preserve">the status of 6G studies in 3GPP (at </w:t>
      </w:r>
      <w:r w:rsidR="007A022D" w:rsidRPr="0027190E">
        <w:rPr>
          <w:rFonts w:ascii="Arial" w:hAnsi="Arial" w:cs="Arial"/>
        </w:rPr>
        <w:t xml:space="preserve">the </w:t>
      </w:r>
      <w:r w:rsidRPr="0027190E">
        <w:rPr>
          <w:rFonts w:ascii="Arial" w:hAnsi="Arial" w:cs="Arial"/>
        </w:rPr>
        <w:t>end of Q3 2025)</w:t>
      </w:r>
      <w:r w:rsidR="001E0C0C">
        <w:rPr>
          <w:rFonts w:ascii="Arial" w:hAnsi="Arial" w:cs="Arial"/>
        </w:rPr>
        <w:t xml:space="preserve"> and</w:t>
      </w:r>
      <w:r w:rsidRPr="0027190E">
        <w:rPr>
          <w:rFonts w:ascii="Arial" w:hAnsi="Arial" w:cs="Arial"/>
        </w:rPr>
        <w:t xml:space="preserve"> the 6G timeline, and considerations on the 6G studies in CT WGs</w:t>
      </w:r>
      <w:r w:rsidR="007A022D" w:rsidRPr="0027190E">
        <w:rPr>
          <w:rFonts w:ascii="Arial" w:hAnsi="Arial" w:cs="Arial"/>
        </w:rPr>
        <w:t>, including the main topics we expect to be studied in CT1, CT3 and CT4.</w:t>
      </w:r>
    </w:p>
    <w:p w14:paraId="0DE440E1" w14:textId="77777777" w:rsidR="00E3570B" w:rsidRPr="0027190E" w:rsidRDefault="00E3570B" w:rsidP="00CC6F3A">
      <w:pPr>
        <w:rPr>
          <w:rFonts w:ascii="Arial" w:hAnsi="Arial" w:cs="Arial"/>
        </w:rPr>
      </w:pPr>
    </w:p>
    <w:p w14:paraId="3B74E86B" w14:textId="085E2A67" w:rsidR="00DC2180" w:rsidRDefault="00DC2180" w:rsidP="00CC6F3A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3570B" w:rsidRPr="0027190E">
        <w:rPr>
          <w:rFonts w:ascii="Arial" w:hAnsi="Arial" w:cs="Arial"/>
        </w:rPr>
        <w:t xml:space="preserve">t is </w:t>
      </w:r>
      <w:r>
        <w:rPr>
          <w:rFonts w:ascii="Arial" w:hAnsi="Arial" w:cs="Arial"/>
          <w:b/>
          <w:bCs/>
        </w:rPr>
        <w:t>premature</w:t>
      </w:r>
      <w:r w:rsidR="00E3570B" w:rsidRPr="0027190E">
        <w:rPr>
          <w:rFonts w:ascii="Arial" w:hAnsi="Arial" w:cs="Arial"/>
          <w:b/>
          <w:bCs/>
        </w:rPr>
        <w:t xml:space="preserve"> to </w:t>
      </w:r>
      <w:r>
        <w:rPr>
          <w:rFonts w:ascii="Arial" w:hAnsi="Arial" w:cs="Arial"/>
          <w:b/>
          <w:bCs/>
        </w:rPr>
        <w:t xml:space="preserve">consider </w:t>
      </w:r>
      <w:r w:rsidR="00E3570B" w:rsidRPr="0027190E">
        <w:rPr>
          <w:rFonts w:ascii="Arial" w:hAnsi="Arial" w:cs="Arial"/>
          <w:b/>
          <w:bCs/>
        </w:rPr>
        <w:t>approv</w:t>
      </w:r>
      <w:r>
        <w:rPr>
          <w:rFonts w:ascii="Arial" w:hAnsi="Arial" w:cs="Arial"/>
          <w:b/>
          <w:bCs/>
        </w:rPr>
        <w:t>ing</w:t>
      </w:r>
      <w:r w:rsidR="00E3570B" w:rsidRPr="0027190E">
        <w:rPr>
          <w:rFonts w:ascii="Arial" w:hAnsi="Arial" w:cs="Arial"/>
          <w:b/>
          <w:bCs/>
        </w:rPr>
        <w:t xml:space="preserve"> CT SIDs on 6G in Q4 2025</w:t>
      </w:r>
      <w:r w:rsidR="00E3570B" w:rsidRPr="0027190E">
        <w:rPr>
          <w:rFonts w:ascii="Arial" w:hAnsi="Arial" w:cs="Arial"/>
        </w:rPr>
        <w:t xml:space="preserve"> considering the </w:t>
      </w:r>
      <w:r>
        <w:rPr>
          <w:rFonts w:ascii="Arial" w:hAnsi="Arial" w:cs="Arial"/>
        </w:rPr>
        <w:t xml:space="preserve">current </w:t>
      </w:r>
      <w:r w:rsidR="00E3570B" w:rsidRPr="0027190E">
        <w:rPr>
          <w:rFonts w:ascii="Arial" w:hAnsi="Arial" w:cs="Arial"/>
        </w:rPr>
        <w:t>progress of 6G studies in SA</w:t>
      </w:r>
      <w:r>
        <w:rPr>
          <w:rFonts w:ascii="Arial" w:hAnsi="Arial" w:cs="Arial"/>
        </w:rPr>
        <w:t>. The situation may be re-assessed after the 3GPP October meetings.</w:t>
      </w:r>
    </w:p>
    <w:p w14:paraId="03B1311A" w14:textId="77777777" w:rsidR="00DC2180" w:rsidRDefault="00DC2180" w:rsidP="00CC6F3A">
      <w:pPr>
        <w:rPr>
          <w:rFonts w:ascii="Arial" w:hAnsi="Arial" w:cs="Arial"/>
        </w:rPr>
      </w:pPr>
    </w:p>
    <w:p w14:paraId="0D1BE09D" w14:textId="05B8E9D7" w:rsidR="00E557F8" w:rsidRPr="0027190E" w:rsidRDefault="00DC2180" w:rsidP="00CC6F3A">
      <w:pPr>
        <w:rPr>
          <w:rFonts w:ascii="Arial" w:hAnsi="Arial" w:cs="Arial"/>
        </w:rPr>
      </w:pPr>
      <w:r>
        <w:rPr>
          <w:rFonts w:ascii="Arial" w:hAnsi="Arial" w:cs="Arial"/>
        </w:rPr>
        <w:t>Meanwhile</w:t>
      </w:r>
      <w:r w:rsidR="00E3570B" w:rsidRPr="0027190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CT WGs should</w:t>
      </w:r>
      <w:r w:rsidR="00E3570B" w:rsidRPr="0027190E">
        <w:rPr>
          <w:rFonts w:ascii="Arial" w:hAnsi="Arial" w:cs="Arial"/>
          <w:b/>
          <w:bCs/>
        </w:rPr>
        <w:t xml:space="preserve"> </w:t>
      </w:r>
      <w:r w:rsidR="003711AF" w:rsidRPr="0027190E">
        <w:rPr>
          <w:rFonts w:ascii="Arial" w:hAnsi="Arial" w:cs="Arial"/>
          <w:b/>
          <w:bCs/>
        </w:rPr>
        <w:t xml:space="preserve">start </w:t>
      </w:r>
      <w:r w:rsidR="00E3570B" w:rsidRPr="0027190E">
        <w:rPr>
          <w:rFonts w:ascii="Arial" w:hAnsi="Arial" w:cs="Arial"/>
          <w:b/>
          <w:bCs/>
        </w:rPr>
        <w:t>discuss</w:t>
      </w:r>
      <w:r w:rsidR="003711AF" w:rsidRPr="0027190E">
        <w:rPr>
          <w:rFonts w:ascii="Arial" w:hAnsi="Arial" w:cs="Arial"/>
          <w:b/>
          <w:bCs/>
        </w:rPr>
        <w:t>ing</w:t>
      </w:r>
      <w:r w:rsidR="00E3570B" w:rsidRPr="0027190E">
        <w:rPr>
          <w:rFonts w:ascii="Arial" w:hAnsi="Arial" w:cs="Arial"/>
          <w:b/>
          <w:bCs/>
        </w:rPr>
        <w:t xml:space="preserve"> </w:t>
      </w:r>
      <w:r w:rsidR="008F2631" w:rsidRPr="0027190E">
        <w:rPr>
          <w:rFonts w:ascii="Arial" w:hAnsi="Arial" w:cs="Arial"/>
          <w:b/>
          <w:bCs/>
        </w:rPr>
        <w:t>the set</w:t>
      </w:r>
      <w:r w:rsidR="002B12CE" w:rsidRPr="0027190E">
        <w:rPr>
          <w:rFonts w:ascii="Arial" w:hAnsi="Arial" w:cs="Arial"/>
          <w:b/>
          <w:bCs/>
        </w:rPr>
        <w:t>,</w:t>
      </w:r>
      <w:r w:rsidR="008F2631" w:rsidRPr="0027190E">
        <w:rPr>
          <w:rFonts w:ascii="Arial" w:hAnsi="Arial" w:cs="Arial"/>
          <w:b/>
          <w:bCs/>
        </w:rPr>
        <w:t xml:space="preserve"> scope </w:t>
      </w:r>
      <w:r w:rsidR="002B12CE" w:rsidRPr="0027190E">
        <w:rPr>
          <w:rFonts w:ascii="Arial" w:hAnsi="Arial" w:cs="Arial"/>
          <w:b/>
          <w:bCs/>
        </w:rPr>
        <w:t xml:space="preserve">and timeline </w:t>
      </w:r>
      <w:r w:rsidR="008F2631" w:rsidRPr="0027190E">
        <w:rPr>
          <w:rFonts w:ascii="Arial" w:hAnsi="Arial" w:cs="Arial"/>
          <w:b/>
          <w:bCs/>
        </w:rPr>
        <w:t>of candidate SIDs in CT WGs</w:t>
      </w:r>
      <w:r w:rsidR="00D835B3" w:rsidRPr="0027190E">
        <w:rPr>
          <w:rFonts w:ascii="Arial" w:hAnsi="Arial" w:cs="Arial"/>
        </w:rPr>
        <w:t xml:space="preserve"> to reach consensus</w:t>
      </w:r>
      <w:r w:rsidR="00C63A30" w:rsidRPr="0027190E">
        <w:rPr>
          <w:rFonts w:ascii="Arial" w:hAnsi="Arial" w:cs="Arial"/>
        </w:rPr>
        <w:t xml:space="preserve"> </w:t>
      </w:r>
      <w:r w:rsidR="00253BD2" w:rsidRPr="0027190E">
        <w:rPr>
          <w:rFonts w:ascii="Arial" w:hAnsi="Arial" w:cs="Arial"/>
        </w:rPr>
        <w:t>on the list of expected SIDs</w:t>
      </w:r>
      <w:r w:rsidR="00C63A30" w:rsidRPr="0027190E">
        <w:rPr>
          <w:rFonts w:ascii="Arial" w:hAnsi="Arial" w:cs="Arial"/>
        </w:rPr>
        <w:t xml:space="preserve"> to be approved in Q1 2026</w:t>
      </w:r>
      <w:r w:rsidR="00253BD2" w:rsidRPr="0027190E">
        <w:rPr>
          <w:rFonts w:ascii="Arial" w:hAnsi="Arial" w:cs="Arial"/>
        </w:rPr>
        <w:t xml:space="preserve">. </w:t>
      </w:r>
    </w:p>
    <w:p w14:paraId="5CE608BE" w14:textId="2C76D7B7" w:rsidR="009F0701" w:rsidRPr="0027190E" w:rsidRDefault="009F0701" w:rsidP="00CC6F3A">
      <w:pPr>
        <w:rPr>
          <w:rFonts w:ascii="Arial" w:hAnsi="Arial" w:cs="Arial"/>
        </w:rPr>
      </w:pPr>
    </w:p>
    <w:p w14:paraId="013BBB6B" w14:textId="67233897" w:rsidR="002B12CE" w:rsidRPr="0027190E" w:rsidRDefault="00020920" w:rsidP="00CC6F3A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To this effect, </w:t>
      </w:r>
      <w:r w:rsidR="009F0701" w:rsidRPr="0027190E">
        <w:rPr>
          <w:rFonts w:ascii="Arial" w:hAnsi="Arial" w:cs="Arial"/>
          <w:b/>
          <w:bCs/>
        </w:rPr>
        <w:t xml:space="preserve">Nokia has submitted </w:t>
      </w:r>
      <w:r w:rsidR="00E557F8" w:rsidRPr="0027190E">
        <w:rPr>
          <w:rFonts w:ascii="Arial" w:hAnsi="Arial" w:cs="Arial"/>
          <w:b/>
          <w:bCs/>
        </w:rPr>
        <w:t xml:space="preserve">the following </w:t>
      </w:r>
      <w:r w:rsidR="009F0701" w:rsidRPr="0027190E">
        <w:rPr>
          <w:rFonts w:ascii="Arial" w:hAnsi="Arial" w:cs="Arial"/>
          <w:b/>
          <w:bCs/>
        </w:rPr>
        <w:t>SIDs for discussion</w:t>
      </w:r>
      <w:r w:rsidR="00073C5C">
        <w:rPr>
          <w:rFonts w:ascii="Arial" w:hAnsi="Arial" w:cs="Arial"/>
          <w:b/>
          <w:bCs/>
        </w:rPr>
        <w:t xml:space="preserve"> </w:t>
      </w:r>
      <w:r w:rsidR="00073C5C" w:rsidRPr="00073C5C">
        <w:rPr>
          <w:rFonts w:ascii="Arial" w:hAnsi="Arial" w:cs="Arial"/>
          <w:b/>
          <w:bCs/>
        </w:rPr>
        <w:t>to the CT WG October meetings</w:t>
      </w:r>
      <w:r w:rsidR="009F0701" w:rsidRPr="0027190E">
        <w:rPr>
          <w:rFonts w:ascii="Arial" w:hAnsi="Arial" w:cs="Arial"/>
        </w:rPr>
        <w:t xml:space="preserve">: </w:t>
      </w:r>
      <w:r w:rsidR="00D835B3" w:rsidRPr="0027190E">
        <w:rPr>
          <w:rFonts w:ascii="Arial" w:hAnsi="Arial" w:cs="Arial"/>
        </w:rPr>
        <w:t xml:space="preserve"> </w:t>
      </w:r>
    </w:p>
    <w:p w14:paraId="65A948CD" w14:textId="655D5135" w:rsidR="00C63A30" w:rsidRPr="0027190E" w:rsidRDefault="00C63A30" w:rsidP="00E557F8">
      <w:pPr>
        <w:numPr>
          <w:ilvl w:val="0"/>
          <w:numId w:val="11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New </w:t>
      </w:r>
      <w:r w:rsidR="007C1AF6" w:rsidRPr="0027190E">
        <w:rPr>
          <w:rFonts w:ascii="Arial" w:hAnsi="Arial" w:cs="Arial"/>
        </w:rPr>
        <w:t xml:space="preserve">(CT1) </w:t>
      </w:r>
      <w:proofErr w:type="gramStart"/>
      <w:r w:rsidRPr="0027190E">
        <w:rPr>
          <w:rFonts w:ascii="Arial" w:hAnsi="Arial" w:cs="Arial"/>
        </w:rPr>
        <w:t>SID on</w:t>
      </w:r>
      <w:proofErr w:type="gramEnd"/>
      <w:r w:rsidRPr="0027190E">
        <w:rPr>
          <w:rFonts w:ascii="Arial" w:hAnsi="Arial" w:cs="Arial"/>
        </w:rPr>
        <w:t xml:space="preserve"> </w:t>
      </w:r>
      <w:r w:rsidR="0076766E">
        <w:rPr>
          <w:rFonts w:ascii="Arial" w:hAnsi="Arial" w:cs="Arial"/>
        </w:rPr>
        <w:t xml:space="preserve">Study on </w:t>
      </w:r>
      <w:r w:rsidRPr="0027190E">
        <w:rPr>
          <w:rFonts w:ascii="Arial" w:hAnsi="Arial" w:cs="Arial"/>
        </w:rPr>
        <w:t>NAS</w:t>
      </w:r>
      <w:r w:rsidR="0076766E">
        <w:rPr>
          <w:rFonts w:ascii="Arial" w:hAnsi="Arial" w:cs="Arial"/>
        </w:rPr>
        <w:t xml:space="preserve"> protocol enhancements for 6G System</w:t>
      </w:r>
      <w:r w:rsidRPr="0027190E">
        <w:rPr>
          <w:rFonts w:ascii="Arial" w:hAnsi="Arial" w:cs="Arial"/>
        </w:rPr>
        <w:t xml:space="preserve"> </w:t>
      </w:r>
    </w:p>
    <w:p w14:paraId="0D27D3E8" w14:textId="5C8E22C3" w:rsidR="002B12CE" w:rsidRPr="0027190E" w:rsidRDefault="002B12CE" w:rsidP="002B12CE">
      <w:pPr>
        <w:numPr>
          <w:ilvl w:val="0"/>
          <w:numId w:val="11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New </w:t>
      </w:r>
      <w:r w:rsidR="007C1AF6" w:rsidRPr="0027190E">
        <w:rPr>
          <w:rFonts w:ascii="Arial" w:hAnsi="Arial" w:cs="Arial"/>
        </w:rPr>
        <w:t xml:space="preserve">(CT4) </w:t>
      </w:r>
      <w:r w:rsidRPr="0027190E">
        <w:rPr>
          <w:rFonts w:ascii="Arial" w:hAnsi="Arial" w:cs="Arial"/>
        </w:rPr>
        <w:t xml:space="preserve">SID on </w:t>
      </w:r>
      <w:r w:rsidR="0076766E">
        <w:rPr>
          <w:rFonts w:ascii="Arial" w:hAnsi="Arial" w:cs="Arial"/>
        </w:rPr>
        <w:t xml:space="preserve">Study on </w:t>
      </w:r>
      <w:r w:rsidRPr="0027190E">
        <w:rPr>
          <w:rFonts w:ascii="Arial" w:hAnsi="Arial" w:cs="Arial"/>
        </w:rPr>
        <w:t xml:space="preserve">Control Plane within the Core Network for 6G System </w:t>
      </w:r>
    </w:p>
    <w:p w14:paraId="4D22759E" w14:textId="77777777" w:rsidR="002B12CE" w:rsidRPr="0027190E" w:rsidRDefault="002B12CE">
      <w:pPr>
        <w:rPr>
          <w:rFonts w:ascii="Arial" w:hAnsi="Arial" w:cs="Arial"/>
        </w:rPr>
      </w:pPr>
    </w:p>
    <w:p w14:paraId="3D3FC928" w14:textId="5672AF22" w:rsidR="00CF3608" w:rsidRDefault="00073C5C">
      <w:pPr>
        <w:rPr>
          <w:rFonts w:ascii="Arial" w:hAnsi="Arial" w:cs="Arial"/>
        </w:rPr>
      </w:pPr>
      <w:r w:rsidRPr="00073C5C">
        <w:rPr>
          <w:rFonts w:ascii="Arial" w:hAnsi="Arial" w:cs="Arial"/>
        </w:rPr>
        <w:t>Nokia may propose additional SIDs in subsequent meetings.</w:t>
      </w:r>
    </w:p>
    <w:p w14:paraId="54E598D1" w14:textId="77777777" w:rsidR="00C70566" w:rsidRDefault="00C70566">
      <w:pPr>
        <w:rPr>
          <w:rFonts w:ascii="Arial" w:hAnsi="Arial" w:cs="Arial"/>
        </w:rPr>
      </w:pPr>
    </w:p>
    <w:p w14:paraId="2161B4DF" w14:textId="77777777" w:rsidR="003F5B7C" w:rsidRPr="0027190E" w:rsidRDefault="003F5B7C">
      <w:pPr>
        <w:rPr>
          <w:rFonts w:ascii="Arial" w:hAnsi="Arial" w:cs="Arial"/>
        </w:rPr>
      </w:pPr>
    </w:p>
    <w:p w14:paraId="43FD3860" w14:textId="15D8E7C2" w:rsidR="00CF3608" w:rsidRPr="0027190E" w:rsidRDefault="00CF3608" w:rsidP="000223DD">
      <w:pPr>
        <w:pStyle w:val="Heading1"/>
      </w:pPr>
      <w:r w:rsidRPr="0027190E">
        <w:t xml:space="preserve">References: </w:t>
      </w:r>
    </w:p>
    <w:p w14:paraId="5F5E3B22" w14:textId="5014ECD7" w:rsidR="00CF3608" w:rsidRPr="0027190E" w:rsidRDefault="00CF3608">
      <w:pPr>
        <w:rPr>
          <w:rFonts w:ascii="Arial" w:hAnsi="Arial" w:cs="Arial"/>
        </w:rPr>
      </w:pPr>
      <w:r w:rsidRPr="0027190E">
        <w:rPr>
          <w:rFonts w:ascii="Arial" w:hAnsi="Arial" w:cs="Arial"/>
        </w:rPr>
        <w:t>[1]</w:t>
      </w:r>
      <w:r w:rsidR="00FE6595" w:rsidRPr="0027190E">
        <w:rPr>
          <w:rFonts w:ascii="Arial" w:hAnsi="Arial" w:cs="Arial"/>
        </w:rPr>
        <w:tab/>
      </w:r>
      <w:hyperlink r:id="rId26" w:history="1">
        <w:r w:rsidRPr="0027190E">
          <w:rPr>
            <w:rStyle w:val="Hyperlink"/>
            <w:rFonts w:ascii="Arial" w:hAnsi="Arial" w:cs="Arial"/>
          </w:rPr>
          <w:t>6GWS-250243</w:t>
        </w:r>
      </w:hyperlink>
      <w:r w:rsidR="00FE6595" w:rsidRPr="0027190E">
        <w:rPr>
          <w:rFonts w:ascii="Arial" w:hAnsi="Arial" w:cs="Arial"/>
        </w:rPr>
        <w:tab/>
      </w:r>
      <w:r w:rsidRPr="0027190E">
        <w:rPr>
          <w:rFonts w:ascii="Arial" w:hAnsi="Arial" w:cs="Arial"/>
        </w:rPr>
        <w:t>Chair's summary of the 3GPP workshop on 6G (March 2025)</w:t>
      </w:r>
    </w:p>
    <w:p w14:paraId="32E31105" w14:textId="74461CCA" w:rsidR="00FE6595" w:rsidRPr="0027190E" w:rsidRDefault="00FE6595">
      <w:pPr>
        <w:rPr>
          <w:rFonts w:ascii="Arial" w:hAnsi="Arial" w:cs="Arial"/>
        </w:rPr>
      </w:pPr>
      <w:r w:rsidRPr="35C689A4">
        <w:rPr>
          <w:rFonts w:ascii="Arial" w:hAnsi="Arial" w:cs="Arial"/>
        </w:rPr>
        <w:t>[2]</w:t>
      </w:r>
      <w:r>
        <w:tab/>
      </w:r>
      <w:hyperlink r:id="rId27" w:history="1">
        <w:r w:rsidRPr="006F745C">
          <w:rPr>
            <w:rStyle w:val="Hyperlink"/>
            <w:rFonts w:ascii="Arial" w:hAnsi="Arial" w:cs="Arial"/>
          </w:rPr>
          <w:t>CP-2522</w:t>
        </w:r>
        <w:r w:rsidR="007233DB" w:rsidRPr="006F745C">
          <w:rPr>
            <w:rStyle w:val="Hyperlink"/>
            <w:rFonts w:ascii="Arial" w:hAnsi="Arial" w:cs="Arial"/>
          </w:rPr>
          <w:t>5</w:t>
        </w:r>
        <w:r w:rsidRPr="006F745C">
          <w:rPr>
            <w:rStyle w:val="Hyperlink"/>
            <w:rFonts w:ascii="Arial" w:hAnsi="Arial" w:cs="Arial"/>
          </w:rPr>
          <w:t>3</w:t>
        </w:r>
      </w:hyperlink>
      <w:r>
        <w:tab/>
      </w:r>
      <w:r w:rsidRPr="35C689A4">
        <w:rPr>
          <w:rFonts w:ascii="Arial" w:hAnsi="Arial" w:cs="Arial"/>
        </w:rPr>
        <w:t>6G Studies Guidelines for CT area, CT chair &amp; CT WG chairs</w:t>
      </w:r>
    </w:p>
    <w:p w14:paraId="314C4162" w14:textId="438F8057" w:rsidR="002B12CE" w:rsidRPr="0027190E" w:rsidRDefault="002B12CE">
      <w:pPr>
        <w:rPr>
          <w:rFonts w:ascii="Arial" w:hAnsi="Arial" w:cs="Arial"/>
        </w:rPr>
      </w:pPr>
      <w:r w:rsidRPr="0027190E">
        <w:rPr>
          <w:rFonts w:ascii="Arial" w:hAnsi="Arial" w:cs="Arial"/>
        </w:rPr>
        <w:t>[3]</w:t>
      </w:r>
      <w:r w:rsidRPr="0027190E">
        <w:rPr>
          <w:rFonts w:ascii="Arial" w:hAnsi="Arial" w:cs="Arial"/>
        </w:rPr>
        <w:tab/>
      </w:r>
      <w:hyperlink r:id="rId28" w:history="1">
        <w:r w:rsidRPr="0027190E">
          <w:rPr>
            <w:rStyle w:val="Hyperlink"/>
            <w:rFonts w:ascii="Arial" w:hAnsi="Arial" w:cs="Arial"/>
          </w:rPr>
          <w:t>SP-250806</w:t>
        </w:r>
      </w:hyperlink>
      <w:r w:rsidRPr="0027190E">
        <w:rPr>
          <w:rFonts w:ascii="Arial" w:hAnsi="Arial" w:cs="Arial"/>
        </w:rPr>
        <w:tab/>
        <w:t>Study on Architecture for 6G System</w:t>
      </w:r>
    </w:p>
    <w:p w14:paraId="07EAF55A" w14:textId="17DE0269" w:rsidR="002B12CE" w:rsidRPr="0027190E" w:rsidRDefault="002B12CE">
      <w:pPr>
        <w:rPr>
          <w:rFonts w:ascii="Arial" w:hAnsi="Arial" w:cs="Arial"/>
        </w:rPr>
      </w:pPr>
      <w:r w:rsidRPr="0027190E">
        <w:rPr>
          <w:rFonts w:ascii="Arial" w:hAnsi="Arial" w:cs="Arial"/>
        </w:rPr>
        <w:lastRenderedPageBreak/>
        <w:t>[4]</w:t>
      </w:r>
      <w:r w:rsidRPr="0027190E">
        <w:rPr>
          <w:rFonts w:ascii="Arial" w:hAnsi="Arial" w:cs="Arial"/>
        </w:rPr>
        <w:tab/>
      </w:r>
      <w:hyperlink r:id="rId29" w:history="1">
        <w:r w:rsidRPr="0027190E">
          <w:rPr>
            <w:rStyle w:val="Hyperlink"/>
            <w:rFonts w:ascii="Arial" w:hAnsi="Arial" w:cs="Arial"/>
          </w:rPr>
          <w:t>CP-250260</w:t>
        </w:r>
      </w:hyperlink>
      <w:r w:rsidRPr="0027190E">
        <w:rPr>
          <w:rFonts w:ascii="Arial" w:hAnsi="Arial" w:cs="Arial"/>
        </w:rPr>
        <w:tab/>
        <w:t>Lean and Streamlined 6G Standards</w:t>
      </w:r>
    </w:p>
    <w:p w14:paraId="7F867039" w14:textId="3975622E" w:rsidR="00611CFC" w:rsidRPr="0027190E" w:rsidRDefault="00611CFC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[5] </w:t>
      </w:r>
      <w:r w:rsidRPr="0027190E">
        <w:rPr>
          <w:rFonts w:ascii="Arial" w:hAnsi="Arial" w:cs="Arial"/>
        </w:rPr>
        <w:tab/>
      </w:r>
      <w:hyperlink r:id="rId30" w:history="1">
        <w:r w:rsidRPr="0027190E">
          <w:rPr>
            <w:rStyle w:val="Hyperlink"/>
            <w:rFonts w:ascii="Arial" w:hAnsi="Arial" w:cs="Arial"/>
          </w:rPr>
          <w:t>S2-2508138</w:t>
        </w:r>
      </w:hyperlink>
      <w:r w:rsidRPr="0027190E">
        <w:rPr>
          <w:rFonts w:ascii="Arial" w:hAnsi="Arial" w:cs="Arial"/>
        </w:rPr>
        <w:t xml:space="preserve"> </w:t>
      </w:r>
      <w:r w:rsidRPr="0027190E">
        <w:rPr>
          <w:rFonts w:ascii="Arial" w:hAnsi="Arial" w:cs="Arial"/>
        </w:rPr>
        <w:tab/>
        <w:t>SA2 6G work plan (endorsed)</w:t>
      </w:r>
    </w:p>
    <w:sectPr w:rsidR="00611CFC" w:rsidRPr="0027190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FE376" w14:textId="77777777" w:rsidR="00013F2A" w:rsidRPr="0027190E" w:rsidRDefault="00013F2A">
      <w:r w:rsidRPr="0027190E">
        <w:separator/>
      </w:r>
    </w:p>
  </w:endnote>
  <w:endnote w:type="continuationSeparator" w:id="0">
    <w:p w14:paraId="557B4592" w14:textId="77777777" w:rsidR="00013F2A" w:rsidRPr="0027190E" w:rsidRDefault="00013F2A">
      <w:r w:rsidRPr="0027190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4F64E" w14:textId="77777777" w:rsidR="00013F2A" w:rsidRPr="0027190E" w:rsidRDefault="00013F2A">
      <w:r w:rsidRPr="0027190E">
        <w:separator/>
      </w:r>
    </w:p>
  </w:footnote>
  <w:footnote w:type="continuationSeparator" w:id="0">
    <w:p w14:paraId="0B775285" w14:textId="77777777" w:rsidR="00013F2A" w:rsidRPr="0027190E" w:rsidRDefault="00013F2A">
      <w:r w:rsidRPr="0027190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2B87"/>
    <w:multiLevelType w:val="hybridMultilevel"/>
    <w:tmpl w:val="61A0AAD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37B"/>
    <w:multiLevelType w:val="hybridMultilevel"/>
    <w:tmpl w:val="F69EB2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D72B9"/>
    <w:multiLevelType w:val="hybridMultilevel"/>
    <w:tmpl w:val="EFF2DCF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03A0E"/>
    <w:multiLevelType w:val="hybridMultilevel"/>
    <w:tmpl w:val="DC380710"/>
    <w:lvl w:ilvl="0" w:tplc="2F506B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5064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BC95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042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0C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A88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C0D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8E06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6692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811E87"/>
    <w:multiLevelType w:val="hybridMultilevel"/>
    <w:tmpl w:val="A210AA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376BD"/>
    <w:multiLevelType w:val="hybridMultilevel"/>
    <w:tmpl w:val="B95C6FA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62142AEC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723FD9"/>
    <w:multiLevelType w:val="hybridMultilevel"/>
    <w:tmpl w:val="3840396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8229A"/>
    <w:multiLevelType w:val="hybridMultilevel"/>
    <w:tmpl w:val="A47A61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62142AEC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86722"/>
    <w:multiLevelType w:val="hybridMultilevel"/>
    <w:tmpl w:val="50B837AE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E32EC"/>
    <w:multiLevelType w:val="hybridMultilevel"/>
    <w:tmpl w:val="7108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95853"/>
    <w:multiLevelType w:val="hybridMultilevel"/>
    <w:tmpl w:val="13AC2B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BD0FBE"/>
    <w:multiLevelType w:val="hybridMultilevel"/>
    <w:tmpl w:val="FFFFFFFF"/>
    <w:lvl w:ilvl="0" w:tplc="750845E6">
      <w:start w:val="1"/>
      <w:numFmt w:val="lowerLetter"/>
      <w:lvlText w:val="%1."/>
      <w:lvlJc w:val="left"/>
      <w:pPr>
        <w:ind w:left="720" w:hanging="360"/>
      </w:pPr>
    </w:lvl>
    <w:lvl w:ilvl="1" w:tplc="E034D9E8">
      <w:start w:val="1"/>
      <w:numFmt w:val="lowerLetter"/>
      <w:lvlText w:val="%2."/>
      <w:lvlJc w:val="left"/>
      <w:pPr>
        <w:ind w:left="1440" w:hanging="360"/>
      </w:pPr>
    </w:lvl>
    <w:lvl w:ilvl="2" w:tplc="40124D00">
      <w:start w:val="1"/>
      <w:numFmt w:val="lowerRoman"/>
      <w:lvlText w:val="%3."/>
      <w:lvlJc w:val="right"/>
      <w:pPr>
        <w:ind w:left="2160" w:hanging="180"/>
      </w:pPr>
    </w:lvl>
    <w:lvl w:ilvl="3" w:tplc="586EEF2C">
      <w:start w:val="1"/>
      <w:numFmt w:val="decimal"/>
      <w:lvlText w:val="%4."/>
      <w:lvlJc w:val="left"/>
      <w:pPr>
        <w:ind w:left="2880" w:hanging="360"/>
      </w:pPr>
    </w:lvl>
    <w:lvl w:ilvl="4" w:tplc="FAAE76D0">
      <w:start w:val="1"/>
      <w:numFmt w:val="lowerLetter"/>
      <w:lvlText w:val="%5."/>
      <w:lvlJc w:val="left"/>
      <w:pPr>
        <w:ind w:left="3600" w:hanging="360"/>
      </w:pPr>
    </w:lvl>
    <w:lvl w:ilvl="5" w:tplc="9CE2191C">
      <w:start w:val="1"/>
      <w:numFmt w:val="lowerRoman"/>
      <w:lvlText w:val="%6."/>
      <w:lvlJc w:val="right"/>
      <w:pPr>
        <w:ind w:left="4320" w:hanging="180"/>
      </w:pPr>
    </w:lvl>
    <w:lvl w:ilvl="6" w:tplc="CCCC60A8">
      <w:start w:val="1"/>
      <w:numFmt w:val="decimal"/>
      <w:lvlText w:val="%7."/>
      <w:lvlJc w:val="left"/>
      <w:pPr>
        <w:ind w:left="5040" w:hanging="360"/>
      </w:pPr>
    </w:lvl>
    <w:lvl w:ilvl="7" w:tplc="758A89A2">
      <w:start w:val="1"/>
      <w:numFmt w:val="lowerLetter"/>
      <w:lvlText w:val="%8."/>
      <w:lvlJc w:val="left"/>
      <w:pPr>
        <w:ind w:left="5760" w:hanging="360"/>
      </w:pPr>
    </w:lvl>
    <w:lvl w:ilvl="8" w:tplc="9BE07A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25CCA"/>
    <w:multiLevelType w:val="hybridMultilevel"/>
    <w:tmpl w:val="F06AB876"/>
    <w:lvl w:ilvl="0" w:tplc="2402C4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5634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6CB9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0B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AE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1C05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8A24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28B3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9832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DA1695"/>
    <w:multiLevelType w:val="hybridMultilevel"/>
    <w:tmpl w:val="156E7334"/>
    <w:lvl w:ilvl="0" w:tplc="62142AE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22D51"/>
    <w:multiLevelType w:val="hybridMultilevel"/>
    <w:tmpl w:val="CC08C64E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A19E2"/>
    <w:multiLevelType w:val="hybridMultilevel"/>
    <w:tmpl w:val="67AE14FA"/>
    <w:lvl w:ilvl="0" w:tplc="06D43C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4839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1A67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BA0F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B47C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B895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C071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84D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A29A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72AEE"/>
    <w:multiLevelType w:val="hybridMultilevel"/>
    <w:tmpl w:val="465C86AE"/>
    <w:lvl w:ilvl="0" w:tplc="62142AE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80793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045003">
    <w:abstractNumId w:val="15"/>
  </w:num>
  <w:num w:numId="2" w16cid:durableId="845218419">
    <w:abstractNumId w:val="14"/>
  </w:num>
  <w:num w:numId="3" w16cid:durableId="102114655">
    <w:abstractNumId w:val="8"/>
  </w:num>
  <w:num w:numId="4" w16cid:durableId="884878367">
    <w:abstractNumId w:val="7"/>
  </w:num>
  <w:num w:numId="5" w16cid:durableId="193540161">
    <w:abstractNumId w:val="19"/>
  </w:num>
  <w:num w:numId="6" w16cid:durableId="208818">
    <w:abstractNumId w:val="16"/>
  </w:num>
  <w:num w:numId="7" w16cid:durableId="1883859383">
    <w:abstractNumId w:val="4"/>
  </w:num>
  <w:num w:numId="8" w16cid:durableId="406460242">
    <w:abstractNumId w:val="17"/>
  </w:num>
  <w:num w:numId="9" w16cid:durableId="294410347">
    <w:abstractNumId w:val="10"/>
  </w:num>
  <w:num w:numId="10" w16cid:durableId="599139168">
    <w:abstractNumId w:val="0"/>
  </w:num>
  <w:num w:numId="11" w16cid:durableId="1167937267">
    <w:abstractNumId w:val="21"/>
  </w:num>
  <w:num w:numId="12" w16cid:durableId="1466046852">
    <w:abstractNumId w:val="22"/>
  </w:num>
  <w:num w:numId="13" w16cid:durableId="1423184328">
    <w:abstractNumId w:val="23"/>
  </w:num>
  <w:num w:numId="14" w16cid:durableId="1084108335">
    <w:abstractNumId w:val="13"/>
  </w:num>
  <w:num w:numId="15" w16cid:durableId="732778482">
    <w:abstractNumId w:val="2"/>
  </w:num>
  <w:num w:numId="16" w16cid:durableId="1192643696">
    <w:abstractNumId w:val="11"/>
  </w:num>
  <w:num w:numId="17" w16cid:durableId="709299609">
    <w:abstractNumId w:val="18"/>
  </w:num>
  <w:num w:numId="18" w16cid:durableId="10696161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396628">
    <w:abstractNumId w:val="5"/>
  </w:num>
  <w:num w:numId="20" w16cid:durableId="886066593">
    <w:abstractNumId w:val="12"/>
  </w:num>
  <w:num w:numId="21" w16cid:durableId="2044134692">
    <w:abstractNumId w:val="3"/>
  </w:num>
  <w:num w:numId="22" w16cid:durableId="777140441">
    <w:abstractNumId w:val="9"/>
  </w:num>
  <w:num w:numId="23" w16cid:durableId="918254290">
    <w:abstractNumId w:val="20"/>
  </w:num>
  <w:num w:numId="24" w16cid:durableId="204215918">
    <w:abstractNumId w:val="1"/>
  </w:num>
  <w:num w:numId="25" w16cid:durableId="1935047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249"/>
    <w:rsid w:val="00010FF7"/>
    <w:rsid w:val="00013F2A"/>
    <w:rsid w:val="0001570A"/>
    <w:rsid w:val="00020920"/>
    <w:rsid w:val="0002191A"/>
    <w:rsid w:val="000223DD"/>
    <w:rsid w:val="00030CD4"/>
    <w:rsid w:val="0003252F"/>
    <w:rsid w:val="00040004"/>
    <w:rsid w:val="00046686"/>
    <w:rsid w:val="00046FDD"/>
    <w:rsid w:val="00050925"/>
    <w:rsid w:val="00052D6D"/>
    <w:rsid w:val="00054884"/>
    <w:rsid w:val="000554A8"/>
    <w:rsid w:val="000562C5"/>
    <w:rsid w:val="00057E1E"/>
    <w:rsid w:val="00064ADF"/>
    <w:rsid w:val="00065239"/>
    <w:rsid w:val="00065D96"/>
    <w:rsid w:val="00067A3B"/>
    <w:rsid w:val="000708F4"/>
    <w:rsid w:val="00072A7C"/>
    <w:rsid w:val="00073C5C"/>
    <w:rsid w:val="000775E7"/>
    <w:rsid w:val="0007775C"/>
    <w:rsid w:val="00086642"/>
    <w:rsid w:val="00091CE5"/>
    <w:rsid w:val="00094F23"/>
    <w:rsid w:val="000967F4"/>
    <w:rsid w:val="000C48B7"/>
    <w:rsid w:val="000C70F0"/>
    <w:rsid w:val="000C7CF4"/>
    <w:rsid w:val="000D2D9F"/>
    <w:rsid w:val="000D36D4"/>
    <w:rsid w:val="000D5D1B"/>
    <w:rsid w:val="000D6D78"/>
    <w:rsid w:val="000E0429"/>
    <w:rsid w:val="000E48DB"/>
    <w:rsid w:val="000E69A1"/>
    <w:rsid w:val="000F1777"/>
    <w:rsid w:val="000F60C2"/>
    <w:rsid w:val="000F6E51"/>
    <w:rsid w:val="00102A24"/>
    <w:rsid w:val="0011121D"/>
    <w:rsid w:val="00111F3B"/>
    <w:rsid w:val="00122E3E"/>
    <w:rsid w:val="00124C78"/>
    <w:rsid w:val="001260EA"/>
    <w:rsid w:val="0013259C"/>
    <w:rsid w:val="00134B39"/>
    <w:rsid w:val="00135828"/>
    <w:rsid w:val="00135831"/>
    <w:rsid w:val="001376A6"/>
    <w:rsid w:val="001424CD"/>
    <w:rsid w:val="0014413C"/>
    <w:rsid w:val="001476D2"/>
    <w:rsid w:val="00152F88"/>
    <w:rsid w:val="00166A1B"/>
    <w:rsid w:val="001722D6"/>
    <w:rsid w:val="00173C01"/>
    <w:rsid w:val="00190EB9"/>
    <w:rsid w:val="00192B41"/>
    <w:rsid w:val="00192FD2"/>
    <w:rsid w:val="0019419C"/>
    <w:rsid w:val="001951B6"/>
    <w:rsid w:val="00197E4A"/>
    <w:rsid w:val="001A31EF"/>
    <w:rsid w:val="001B01F1"/>
    <w:rsid w:val="001B2414"/>
    <w:rsid w:val="001B3BD7"/>
    <w:rsid w:val="001B5421"/>
    <w:rsid w:val="001B650D"/>
    <w:rsid w:val="001C155D"/>
    <w:rsid w:val="001C30B3"/>
    <w:rsid w:val="001C42C8"/>
    <w:rsid w:val="001D0B09"/>
    <w:rsid w:val="001D6949"/>
    <w:rsid w:val="001E022C"/>
    <w:rsid w:val="001E0C0C"/>
    <w:rsid w:val="001E6729"/>
    <w:rsid w:val="001F043E"/>
    <w:rsid w:val="001F714C"/>
    <w:rsid w:val="002000F3"/>
    <w:rsid w:val="002047A3"/>
    <w:rsid w:val="002070CB"/>
    <w:rsid w:val="00210262"/>
    <w:rsid w:val="002336BF"/>
    <w:rsid w:val="00235F9B"/>
    <w:rsid w:val="00236BBA"/>
    <w:rsid w:val="00236D1F"/>
    <w:rsid w:val="002407FF"/>
    <w:rsid w:val="00244194"/>
    <w:rsid w:val="00245D9A"/>
    <w:rsid w:val="0024648E"/>
    <w:rsid w:val="00250F58"/>
    <w:rsid w:val="00253BD2"/>
    <w:rsid w:val="002541D3"/>
    <w:rsid w:val="00256429"/>
    <w:rsid w:val="0026253E"/>
    <w:rsid w:val="00270D66"/>
    <w:rsid w:val="0027190E"/>
    <w:rsid w:val="00272D61"/>
    <w:rsid w:val="0028282B"/>
    <w:rsid w:val="002919B7"/>
    <w:rsid w:val="002939F6"/>
    <w:rsid w:val="00295D61"/>
    <w:rsid w:val="002968A5"/>
    <w:rsid w:val="002A22E8"/>
    <w:rsid w:val="002A64C4"/>
    <w:rsid w:val="002B074C"/>
    <w:rsid w:val="002B12CE"/>
    <w:rsid w:val="002B2FE7"/>
    <w:rsid w:val="002B34EA"/>
    <w:rsid w:val="002B5361"/>
    <w:rsid w:val="002C1BA4"/>
    <w:rsid w:val="002C4098"/>
    <w:rsid w:val="002C45CC"/>
    <w:rsid w:val="002C47B8"/>
    <w:rsid w:val="002C7C2D"/>
    <w:rsid w:val="002D2BEB"/>
    <w:rsid w:val="002D3DCB"/>
    <w:rsid w:val="002E397B"/>
    <w:rsid w:val="002E3AE2"/>
    <w:rsid w:val="002E636F"/>
    <w:rsid w:val="002E7077"/>
    <w:rsid w:val="002F5F9F"/>
    <w:rsid w:val="002F7CCB"/>
    <w:rsid w:val="00310E70"/>
    <w:rsid w:val="00313F3E"/>
    <w:rsid w:val="00314F0C"/>
    <w:rsid w:val="00320536"/>
    <w:rsid w:val="00323908"/>
    <w:rsid w:val="00325E33"/>
    <w:rsid w:val="003275E6"/>
    <w:rsid w:val="00351326"/>
    <w:rsid w:val="003515F5"/>
    <w:rsid w:val="00354553"/>
    <w:rsid w:val="00356847"/>
    <w:rsid w:val="003571EB"/>
    <w:rsid w:val="00357458"/>
    <w:rsid w:val="00360DBB"/>
    <w:rsid w:val="00364FD3"/>
    <w:rsid w:val="00370489"/>
    <w:rsid w:val="003709E0"/>
    <w:rsid w:val="003711AF"/>
    <w:rsid w:val="0037433A"/>
    <w:rsid w:val="00377993"/>
    <w:rsid w:val="00380906"/>
    <w:rsid w:val="00382D38"/>
    <w:rsid w:val="00390F2C"/>
    <w:rsid w:val="00392C87"/>
    <w:rsid w:val="00393393"/>
    <w:rsid w:val="003A07A8"/>
    <w:rsid w:val="003A414F"/>
    <w:rsid w:val="003A42CD"/>
    <w:rsid w:val="003A4844"/>
    <w:rsid w:val="003A5FFA"/>
    <w:rsid w:val="003A67E1"/>
    <w:rsid w:val="003B1532"/>
    <w:rsid w:val="003B2704"/>
    <w:rsid w:val="003B61EA"/>
    <w:rsid w:val="003D38DE"/>
    <w:rsid w:val="003D4593"/>
    <w:rsid w:val="003D552E"/>
    <w:rsid w:val="003E1D2D"/>
    <w:rsid w:val="003E22E1"/>
    <w:rsid w:val="003E2C8B"/>
    <w:rsid w:val="003E5C89"/>
    <w:rsid w:val="003E710B"/>
    <w:rsid w:val="003E76D4"/>
    <w:rsid w:val="003F1C0E"/>
    <w:rsid w:val="003F5B7C"/>
    <w:rsid w:val="003F6841"/>
    <w:rsid w:val="004008D7"/>
    <w:rsid w:val="0040145D"/>
    <w:rsid w:val="00402B08"/>
    <w:rsid w:val="004107D8"/>
    <w:rsid w:val="00411339"/>
    <w:rsid w:val="0041140B"/>
    <w:rsid w:val="004131BD"/>
    <w:rsid w:val="00416CEA"/>
    <w:rsid w:val="00421AFD"/>
    <w:rsid w:val="00423007"/>
    <w:rsid w:val="00432048"/>
    <w:rsid w:val="00432F5B"/>
    <w:rsid w:val="004334CF"/>
    <w:rsid w:val="00442B89"/>
    <w:rsid w:val="004442DC"/>
    <w:rsid w:val="00445BAF"/>
    <w:rsid w:val="00447B04"/>
    <w:rsid w:val="00451020"/>
    <w:rsid w:val="004518DB"/>
    <w:rsid w:val="004553F0"/>
    <w:rsid w:val="00457749"/>
    <w:rsid w:val="0046385C"/>
    <w:rsid w:val="00463AD6"/>
    <w:rsid w:val="00467E62"/>
    <w:rsid w:val="00471F77"/>
    <w:rsid w:val="004733AE"/>
    <w:rsid w:val="00474444"/>
    <w:rsid w:val="00475550"/>
    <w:rsid w:val="00475A66"/>
    <w:rsid w:val="00477EBC"/>
    <w:rsid w:val="004855C0"/>
    <w:rsid w:val="004909EB"/>
    <w:rsid w:val="00496929"/>
    <w:rsid w:val="004A0A73"/>
    <w:rsid w:val="004A5982"/>
    <w:rsid w:val="004A661C"/>
    <w:rsid w:val="004A6692"/>
    <w:rsid w:val="004B2173"/>
    <w:rsid w:val="004C4C9B"/>
    <w:rsid w:val="004D2FA0"/>
    <w:rsid w:val="004D76E3"/>
    <w:rsid w:val="004E03B3"/>
    <w:rsid w:val="004E1010"/>
    <w:rsid w:val="004E17DA"/>
    <w:rsid w:val="004F53C0"/>
    <w:rsid w:val="0050202A"/>
    <w:rsid w:val="00504686"/>
    <w:rsid w:val="00512A95"/>
    <w:rsid w:val="00515EE6"/>
    <w:rsid w:val="0052032E"/>
    <w:rsid w:val="005220FF"/>
    <w:rsid w:val="005310A6"/>
    <w:rsid w:val="00532DEF"/>
    <w:rsid w:val="00533149"/>
    <w:rsid w:val="00544C74"/>
    <w:rsid w:val="00544D8F"/>
    <w:rsid w:val="00544EE1"/>
    <w:rsid w:val="00545586"/>
    <w:rsid w:val="00553388"/>
    <w:rsid w:val="00553BDE"/>
    <w:rsid w:val="005555FC"/>
    <w:rsid w:val="00556D48"/>
    <w:rsid w:val="00560F64"/>
    <w:rsid w:val="00561DFC"/>
    <w:rsid w:val="00562495"/>
    <w:rsid w:val="00562B87"/>
    <w:rsid w:val="00567282"/>
    <w:rsid w:val="00577727"/>
    <w:rsid w:val="005777AF"/>
    <w:rsid w:val="00582728"/>
    <w:rsid w:val="00586562"/>
    <w:rsid w:val="0058778D"/>
    <w:rsid w:val="00593DC4"/>
    <w:rsid w:val="0059529B"/>
    <w:rsid w:val="005968CA"/>
    <w:rsid w:val="005A3249"/>
    <w:rsid w:val="005A62C3"/>
    <w:rsid w:val="005A6ABC"/>
    <w:rsid w:val="005B1161"/>
    <w:rsid w:val="005B1577"/>
    <w:rsid w:val="005C0CC6"/>
    <w:rsid w:val="005C0FFC"/>
    <w:rsid w:val="005C3F71"/>
    <w:rsid w:val="005C7352"/>
    <w:rsid w:val="005D1F7E"/>
    <w:rsid w:val="005D2738"/>
    <w:rsid w:val="005D7793"/>
    <w:rsid w:val="005E39EC"/>
    <w:rsid w:val="005E7235"/>
    <w:rsid w:val="005F041C"/>
    <w:rsid w:val="005F4B34"/>
    <w:rsid w:val="00601DB7"/>
    <w:rsid w:val="00604675"/>
    <w:rsid w:val="0061172C"/>
    <w:rsid w:val="00611CFC"/>
    <w:rsid w:val="00612D15"/>
    <w:rsid w:val="00613721"/>
    <w:rsid w:val="00616E18"/>
    <w:rsid w:val="0061797B"/>
    <w:rsid w:val="006201F2"/>
    <w:rsid w:val="006204E0"/>
    <w:rsid w:val="00623AED"/>
    <w:rsid w:val="00625203"/>
    <w:rsid w:val="00632157"/>
    <w:rsid w:val="00633971"/>
    <w:rsid w:val="00634FE1"/>
    <w:rsid w:val="0063632F"/>
    <w:rsid w:val="0064121E"/>
    <w:rsid w:val="006447A5"/>
    <w:rsid w:val="006467BC"/>
    <w:rsid w:val="006505A9"/>
    <w:rsid w:val="006575BE"/>
    <w:rsid w:val="00660354"/>
    <w:rsid w:val="00665B9B"/>
    <w:rsid w:val="00680AF6"/>
    <w:rsid w:val="00681F95"/>
    <w:rsid w:val="00687B9D"/>
    <w:rsid w:val="00694F79"/>
    <w:rsid w:val="00695285"/>
    <w:rsid w:val="00696631"/>
    <w:rsid w:val="006A69A3"/>
    <w:rsid w:val="006C6769"/>
    <w:rsid w:val="006C759C"/>
    <w:rsid w:val="006D0CAA"/>
    <w:rsid w:val="006D3D54"/>
    <w:rsid w:val="006D777C"/>
    <w:rsid w:val="006E0E3E"/>
    <w:rsid w:val="006E1A49"/>
    <w:rsid w:val="006E2E47"/>
    <w:rsid w:val="006E479F"/>
    <w:rsid w:val="006F1B00"/>
    <w:rsid w:val="006F4B7A"/>
    <w:rsid w:val="006F745C"/>
    <w:rsid w:val="006F7727"/>
    <w:rsid w:val="00700A59"/>
    <w:rsid w:val="00704179"/>
    <w:rsid w:val="00706A7F"/>
    <w:rsid w:val="00710142"/>
    <w:rsid w:val="007106F2"/>
    <w:rsid w:val="007124BB"/>
    <w:rsid w:val="00712E81"/>
    <w:rsid w:val="00715423"/>
    <w:rsid w:val="00715931"/>
    <w:rsid w:val="00715C7B"/>
    <w:rsid w:val="0071623C"/>
    <w:rsid w:val="007233DB"/>
    <w:rsid w:val="00723919"/>
    <w:rsid w:val="007258D1"/>
    <w:rsid w:val="007261D3"/>
    <w:rsid w:val="00735AD8"/>
    <w:rsid w:val="0073656E"/>
    <w:rsid w:val="00737374"/>
    <w:rsid w:val="007432A2"/>
    <w:rsid w:val="0074596C"/>
    <w:rsid w:val="00745ED7"/>
    <w:rsid w:val="00751EC1"/>
    <w:rsid w:val="00753FF7"/>
    <w:rsid w:val="00760E50"/>
    <w:rsid w:val="00762474"/>
    <w:rsid w:val="0076766E"/>
    <w:rsid w:val="0077203F"/>
    <w:rsid w:val="007814A8"/>
    <w:rsid w:val="00781A62"/>
    <w:rsid w:val="00782D13"/>
    <w:rsid w:val="00782D4C"/>
    <w:rsid w:val="00783C0E"/>
    <w:rsid w:val="0078721C"/>
    <w:rsid w:val="00787383"/>
    <w:rsid w:val="00791B51"/>
    <w:rsid w:val="0079538A"/>
    <w:rsid w:val="00795AD1"/>
    <w:rsid w:val="007A022D"/>
    <w:rsid w:val="007A0521"/>
    <w:rsid w:val="007A1F5A"/>
    <w:rsid w:val="007A232C"/>
    <w:rsid w:val="007A2EDC"/>
    <w:rsid w:val="007B081E"/>
    <w:rsid w:val="007B5456"/>
    <w:rsid w:val="007B5967"/>
    <w:rsid w:val="007B5F65"/>
    <w:rsid w:val="007C09B2"/>
    <w:rsid w:val="007C0BBF"/>
    <w:rsid w:val="007C1AF6"/>
    <w:rsid w:val="007D1354"/>
    <w:rsid w:val="007D3B07"/>
    <w:rsid w:val="007D3C7C"/>
    <w:rsid w:val="007E3F91"/>
    <w:rsid w:val="007F1F22"/>
    <w:rsid w:val="007F3250"/>
    <w:rsid w:val="007F6574"/>
    <w:rsid w:val="00806791"/>
    <w:rsid w:val="00810DDB"/>
    <w:rsid w:val="0081578D"/>
    <w:rsid w:val="00816549"/>
    <w:rsid w:val="008168E3"/>
    <w:rsid w:val="008321FB"/>
    <w:rsid w:val="00850CD4"/>
    <w:rsid w:val="00854A49"/>
    <w:rsid w:val="00854B3A"/>
    <w:rsid w:val="00862447"/>
    <w:rsid w:val="0086622E"/>
    <w:rsid w:val="00873A01"/>
    <w:rsid w:val="008755A1"/>
    <w:rsid w:val="00887D5A"/>
    <w:rsid w:val="00890823"/>
    <w:rsid w:val="00890A2A"/>
    <w:rsid w:val="0089492F"/>
    <w:rsid w:val="0089581E"/>
    <w:rsid w:val="008A00F8"/>
    <w:rsid w:val="008A06BE"/>
    <w:rsid w:val="008A56FD"/>
    <w:rsid w:val="008B1E72"/>
    <w:rsid w:val="008B662B"/>
    <w:rsid w:val="008D14B1"/>
    <w:rsid w:val="008D18CB"/>
    <w:rsid w:val="008D227A"/>
    <w:rsid w:val="008D2B31"/>
    <w:rsid w:val="008D3DA6"/>
    <w:rsid w:val="008D4FA7"/>
    <w:rsid w:val="008D7E48"/>
    <w:rsid w:val="008E0B88"/>
    <w:rsid w:val="008F01F1"/>
    <w:rsid w:val="008F2631"/>
    <w:rsid w:val="008F6641"/>
    <w:rsid w:val="008F7444"/>
    <w:rsid w:val="00900C53"/>
    <w:rsid w:val="00905CDF"/>
    <w:rsid w:val="0091399A"/>
    <w:rsid w:val="009250BC"/>
    <w:rsid w:val="00926791"/>
    <w:rsid w:val="0093115F"/>
    <w:rsid w:val="0093661C"/>
    <w:rsid w:val="00940736"/>
    <w:rsid w:val="00940F59"/>
    <w:rsid w:val="00941809"/>
    <w:rsid w:val="00950CF7"/>
    <w:rsid w:val="00952BA1"/>
    <w:rsid w:val="009565AD"/>
    <w:rsid w:val="00960A44"/>
    <w:rsid w:val="00960BA4"/>
    <w:rsid w:val="00964BBE"/>
    <w:rsid w:val="0096780F"/>
    <w:rsid w:val="009765FD"/>
    <w:rsid w:val="009768C3"/>
    <w:rsid w:val="00977C43"/>
    <w:rsid w:val="00982DA5"/>
    <w:rsid w:val="00985354"/>
    <w:rsid w:val="009856BE"/>
    <w:rsid w:val="00990EEE"/>
    <w:rsid w:val="00996533"/>
    <w:rsid w:val="009A3023"/>
    <w:rsid w:val="009A3833"/>
    <w:rsid w:val="009A4615"/>
    <w:rsid w:val="009A5F57"/>
    <w:rsid w:val="009A62E2"/>
    <w:rsid w:val="009B0799"/>
    <w:rsid w:val="009B09C9"/>
    <w:rsid w:val="009B110B"/>
    <w:rsid w:val="009B13F0"/>
    <w:rsid w:val="009B196A"/>
    <w:rsid w:val="009B33C3"/>
    <w:rsid w:val="009D12D7"/>
    <w:rsid w:val="009D6D9F"/>
    <w:rsid w:val="009E1910"/>
    <w:rsid w:val="009E5DBA"/>
    <w:rsid w:val="009F0701"/>
    <w:rsid w:val="009F6047"/>
    <w:rsid w:val="00A03D2A"/>
    <w:rsid w:val="00A07DFA"/>
    <w:rsid w:val="00A10ADB"/>
    <w:rsid w:val="00A117B6"/>
    <w:rsid w:val="00A144AB"/>
    <w:rsid w:val="00A151A1"/>
    <w:rsid w:val="00A17F01"/>
    <w:rsid w:val="00A24557"/>
    <w:rsid w:val="00A248B2"/>
    <w:rsid w:val="00A27A64"/>
    <w:rsid w:val="00A333E3"/>
    <w:rsid w:val="00A37F80"/>
    <w:rsid w:val="00A46B3F"/>
    <w:rsid w:val="00A46F30"/>
    <w:rsid w:val="00A60014"/>
    <w:rsid w:val="00A61169"/>
    <w:rsid w:val="00A63024"/>
    <w:rsid w:val="00A647DB"/>
    <w:rsid w:val="00A64891"/>
    <w:rsid w:val="00A6518C"/>
    <w:rsid w:val="00A70B0F"/>
    <w:rsid w:val="00A8171A"/>
    <w:rsid w:val="00A82B04"/>
    <w:rsid w:val="00A82FCC"/>
    <w:rsid w:val="00A84EE0"/>
    <w:rsid w:val="00A906A4"/>
    <w:rsid w:val="00AA574E"/>
    <w:rsid w:val="00AD324E"/>
    <w:rsid w:val="00AD5B51"/>
    <w:rsid w:val="00AD7B78"/>
    <w:rsid w:val="00AE6541"/>
    <w:rsid w:val="00AF4118"/>
    <w:rsid w:val="00B0453C"/>
    <w:rsid w:val="00B04FA8"/>
    <w:rsid w:val="00B05B98"/>
    <w:rsid w:val="00B20EE3"/>
    <w:rsid w:val="00B23DB8"/>
    <w:rsid w:val="00B27BFC"/>
    <w:rsid w:val="00B31418"/>
    <w:rsid w:val="00B34767"/>
    <w:rsid w:val="00B3526C"/>
    <w:rsid w:val="00B46D20"/>
    <w:rsid w:val="00B470DD"/>
    <w:rsid w:val="00B47534"/>
    <w:rsid w:val="00B6568D"/>
    <w:rsid w:val="00B830EC"/>
    <w:rsid w:val="00B83379"/>
    <w:rsid w:val="00B84B54"/>
    <w:rsid w:val="00B85F45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C73E7"/>
    <w:rsid w:val="00BD3E51"/>
    <w:rsid w:val="00BF00DF"/>
    <w:rsid w:val="00BF0A84"/>
    <w:rsid w:val="00BF10FE"/>
    <w:rsid w:val="00BF1C6C"/>
    <w:rsid w:val="00BF2A55"/>
    <w:rsid w:val="00BF3708"/>
    <w:rsid w:val="00C0184D"/>
    <w:rsid w:val="00C0230B"/>
    <w:rsid w:val="00C03706"/>
    <w:rsid w:val="00C03F46"/>
    <w:rsid w:val="00C159BC"/>
    <w:rsid w:val="00C15A54"/>
    <w:rsid w:val="00C204ED"/>
    <w:rsid w:val="00C2214E"/>
    <w:rsid w:val="00C239FA"/>
    <w:rsid w:val="00C23E23"/>
    <w:rsid w:val="00C2519B"/>
    <w:rsid w:val="00C26FDA"/>
    <w:rsid w:val="00C370B1"/>
    <w:rsid w:val="00C3782E"/>
    <w:rsid w:val="00C404D1"/>
    <w:rsid w:val="00C42176"/>
    <w:rsid w:val="00C437F0"/>
    <w:rsid w:val="00C50187"/>
    <w:rsid w:val="00C52914"/>
    <w:rsid w:val="00C5471D"/>
    <w:rsid w:val="00C5567D"/>
    <w:rsid w:val="00C55BF4"/>
    <w:rsid w:val="00C63A30"/>
    <w:rsid w:val="00C63F06"/>
    <w:rsid w:val="00C6590B"/>
    <w:rsid w:val="00C70566"/>
    <w:rsid w:val="00C7131F"/>
    <w:rsid w:val="00C8625A"/>
    <w:rsid w:val="00C86E2F"/>
    <w:rsid w:val="00C94DCF"/>
    <w:rsid w:val="00C97F21"/>
    <w:rsid w:val="00CA5DB0"/>
    <w:rsid w:val="00CB17DD"/>
    <w:rsid w:val="00CC1ADA"/>
    <w:rsid w:val="00CC3C20"/>
    <w:rsid w:val="00CC58ED"/>
    <w:rsid w:val="00CC694F"/>
    <w:rsid w:val="00CC6F3A"/>
    <w:rsid w:val="00CD0DBD"/>
    <w:rsid w:val="00CD2EC3"/>
    <w:rsid w:val="00CD33EA"/>
    <w:rsid w:val="00CE6741"/>
    <w:rsid w:val="00CF1051"/>
    <w:rsid w:val="00CF3608"/>
    <w:rsid w:val="00CF3C8F"/>
    <w:rsid w:val="00D0099C"/>
    <w:rsid w:val="00D016A8"/>
    <w:rsid w:val="00D145EC"/>
    <w:rsid w:val="00D277A8"/>
    <w:rsid w:val="00D31BF4"/>
    <w:rsid w:val="00D41DA0"/>
    <w:rsid w:val="00D43C0B"/>
    <w:rsid w:val="00D44A74"/>
    <w:rsid w:val="00D460A8"/>
    <w:rsid w:val="00D52DC6"/>
    <w:rsid w:val="00D551D6"/>
    <w:rsid w:val="00D57CD2"/>
    <w:rsid w:val="00D57E66"/>
    <w:rsid w:val="00D62255"/>
    <w:rsid w:val="00D63D68"/>
    <w:rsid w:val="00D715B7"/>
    <w:rsid w:val="00D72846"/>
    <w:rsid w:val="00D7305B"/>
    <w:rsid w:val="00D73350"/>
    <w:rsid w:val="00D77FE3"/>
    <w:rsid w:val="00D82231"/>
    <w:rsid w:val="00D835B3"/>
    <w:rsid w:val="00D83D0F"/>
    <w:rsid w:val="00D8644B"/>
    <w:rsid w:val="00D867CD"/>
    <w:rsid w:val="00D86F58"/>
    <w:rsid w:val="00D8756E"/>
    <w:rsid w:val="00D938DD"/>
    <w:rsid w:val="00D974EA"/>
    <w:rsid w:val="00DA229D"/>
    <w:rsid w:val="00DA4CCE"/>
    <w:rsid w:val="00DC0F52"/>
    <w:rsid w:val="00DC2180"/>
    <w:rsid w:val="00DC4726"/>
    <w:rsid w:val="00DD40D2"/>
    <w:rsid w:val="00DE283B"/>
    <w:rsid w:val="00DE59A0"/>
    <w:rsid w:val="00DE5BBF"/>
    <w:rsid w:val="00DF6CC5"/>
    <w:rsid w:val="00E00D8C"/>
    <w:rsid w:val="00E03A99"/>
    <w:rsid w:val="00E041CD"/>
    <w:rsid w:val="00E04445"/>
    <w:rsid w:val="00E10CFA"/>
    <w:rsid w:val="00E12400"/>
    <w:rsid w:val="00E1463F"/>
    <w:rsid w:val="00E30305"/>
    <w:rsid w:val="00E33FA6"/>
    <w:rsid w:val="00E3403D"/>
    <w:rsid w:val="00E3570B"/>
    <w:rsid w:val="00E363A9"/>
    <w:rsid w:val="00E37772"/>
    <w:rsid w:val="00E40B24"/>
    <w:rsid w:val="00E413E0"/>
    <w:rsid w:val="00E42DA4"/>
    <w:rsid w:val="00E43148"/>
    <w:rsid w:val="00E53AE3"/>
    <w:rsid w:val="00E5574A"/>
    <w:rsid w:val="00E557F8"/>
    <w:rsid w:val="00E5698E"/>
    <w:rsid w:val="00E60D77"/>
    <w:rsid w:val="00E64FB2"/>
    <w:rsid w:val="00E81E2C"/>
    <w:rsid w:val="00E84C32"/>
    <w:rsid w:val="00E875EE"/>
    <w:rsid w:val="00E93DC2"/>
    <w:rsid w:val="00EA1D6F"/>
    <w:rsid w:val="00EA328F"/>
    <w:rsid w:val="00EB03A3"/>
    <w:rsid w:val="00EB46AF"/>
    <w:rsid w:val="00EB5D2F"/>
    <w:rsid w:val="00EC10EC"/>
    <w:rsid w:val="00EC1BDB"/>
    <w:rsid w:val="00EC50BA"/>
    <w:rsid w:val="00EC7F87"/>
    <w:rsid w:val="00ED1335"/>
    <w:rsid w:val="00ED1B5F"/>
    <w:rsid w:val="00ED5E99"/>
    <w:rsid w:val="00ED6080"/>
    <w:rsid w:val="00ED640A"/>
    <w:rsid w:val="00EE0176"/>
    <w:rsid w:val="00EE7D7A"/>
    <w:rsid w:val="00EF0942"/>
    <w:rsid w:val="00EF291F"/>
    <w:rsid w:val="00F013B5"/>
    <w:rsid w:val="00F0218C"/>
    <w:rsid w:val="00F0393B"/>
    <w:rsid w:val="00F1342A"/>
    <w:rsid w:val="00F14F64"/>
    <w:rsid w:val="00F22C87"/>
    <w:rsid w:val="00F24FBD"/>
    <w:rsid w:val="00F25958"/>
    <w:rsid w:val="00F268F0"/>
    <w:rsid w:val="00F313DD"/>
    <w:rsid w:val="00F35FF8"/>
    <w:rsid w:val="00F378BE"/>
    <w:rsid w:val="00F40744"/>
    <w:rsid w:val="00F414E0"/>
    <w:rsid w:val="00F42E37"/>
    <w:rsid w:val="00F43120"/>
    <w:rsid w:val="00F525E9"/>
    <w:rsid w:val="00F57E38"/>
    <w:rsid w:val="00F61EE9"/>
    <w:rsid w:val="00F6232D"/>
    <w:rsid w:val="00F649FD"/>
    <w:rsid w:val="00F70A87"/>
    <w:rsid w:val="00F763A4"/>
    <w:rsid w:val="00F81CF2"/>
    <w:rsid w:val="00F84FC8"/>
    <w:rsid w:val="00F87FD2"/>
    <w:rsid w:val="00F941B8"/>
    <w:rsid w:val="00F95D7D"/>
    <w:rsid w:val="00FA02DC"/>
    <w:rsid w:val="00FA5FA5"/>
    <w:rsid w:val="00FA79A7"/>
    <w:rsid w:val="00FA7D83"/>
    <w:rsid w:val="00FB1176"/>
    <w:rsid w:val="00FB3B80"/>
    <w:rsid w:val="00FC003A"/>
    <w:rsid w:val="00FC643D"/>
    <w:rsid w:val="00FD1124"/>
    <w:rsid w:val="00FD1DAF"/>
    <w:rsid w:val="00FD2FFE"/>
    <w:rsid w:val="00FE3DCC"/>
    <w:rsid w:val="00FE53C8"/>
    <w:rsid w:val="00FE5FB7"/>
    <w:rsid w:val="00FE6595"/>
    <w:rsid w:val="00FF2920"/>
    <w:rsid w:val="00FF3679"/>
    <w:rsid w:val="014BC494"/>
    <w:rsid w:val="0702B99C"/>
    <w:rsid w:val="087A9FB9"/>
    <w:rsid w:val="0E5527E3"/>
    <w:rsid w:val="0F9FD0FC"/>
    <w:rsid w:val="11159B47"/>
    <w:rsid w:val="15EB9604"/>
    <w:rsid w:val="163F2070"/>
    <w:rsid w:val="17FD86BD"/>
    <w:rsid w:val="1CC7CAD4"/>
    <w:rsid w:val="1E30A754"/>
    <w:rsid w:val="1EEBD555"/>
    <w:rsid w:val="23F370B0"/>
    <w:rsid w:val="25529DDF"/>
    <w:rsid w:val="25E12756"/>
    <w:rsid w:val="295021BE"/>
    <w:rsid w:val="2BB5309C"/>
    <w:rsid w:val="2D511BBC"/>
    <w:rsid w:val="35C689A4"/>
    <w:rsid w:val="38DDEC68"/>
    <w:rsid w:val="39F92EFD"/>
    <w:rsid w:val="3C9C46F2"/>
    <w:rsid w:val="3F6E379C"/>
    <w:rsid w:val="411A526E"/>
    <w:rsid w:val="4C602291"/>
    <w:rsid w:val="5012B70C"/>
    <w:rsid w:val="51F8104F"/>
    <w:rsid w:val="5327A1F3"/>
    <w:rsid w:val="540C8B06"/>
    <w:rsid w:val="556987A2"/>
    <w:rsid w:val="58E7E050"/>
    <w:rsid w:val="58F8BDC0"/>
    <w:rsid w:val="59A6F6A3"/>
    <w:rsid w:val="5B8B09F7"/>
    <w:rsid w:val="5CCF1548"/>
    <w:rsid w:val="62E12BE6"/>
    <w:rsid w:val="6A7B9C0E"/>
    <w:rsid w:val="6C644D4F"/>
    <w:rsid w:val="731B71DA"/>
    <w:rsid w:val="73A35434"/>
    <w:rsid w:val="74BF88C4"/>
    <w:rsid w:val="750FCF07"/>
    <w:rsid w:val="7973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."/>
  <w:listSeparator w:val=","/>
  <w14:docId w14:val="7A9A2FD3"/>
  <w15:chartTrackingRefBased/>
  <w15:docId w15:val="{D2B49170-8D6D-4769-9645-5DC1F0C2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TAL">
    <w:name w:val="TAL"/>
    <w:basedOn w:val="Normal"/>
    <w:rsid w:val="006E2E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Normal"/>
    <w:rsid w:val="006E2E4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styleId="Hyperlink">
    <w:name w:val="Hyperlink"/>
    <w:rsid w:val="0037799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77993"/>
    <w:rPr>
      <w:color w:val="605E5C"/>
      <w:shd w:val="clear" w:color="auto" w:fill="E1DFDD"/>
    </w:rPr>
  </w:style>
  <w:style w:type="character" w:styleId="FollowedHyperlink">
    <w:name w:val="FollowedHyperlink"/>
    <w:rsid w:val="0061172C"/>
    <w:rPr>
      <w:color w:val="954F72"/>
      <w:u w:val="single"/>
    </w:rPr>
  </w:style>
  <w:style w:type="paragraph" w:styleId="Revision">
    <w:name w:val="Revision"/>
    <w:hidden/>
    <w:uiPriority w:val="99"/>
    <w:semiHidden/>
    <w:rsid w:val="006E479F"/>
  </w:style>
  <w:style w:type="character" w:styleId="CommentReference">
    <w:name w:val="annotation reference"/>
    <w:rsid w:val="007A232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23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A232C"/>
    <w:rPr>
      <w:rFonts w:ascii="Arial" w:hAnsi="Arial"/>
      <w:lang w:val="en-US" w:eastAsia="en-US"/>
    </w:rPr>
  </w:style>
  <w:style w:type="character" w:customStyle="1" w:styleId="CommentSubjectChar">
    <w:name w:val="Comment Subject Char"/>
    <w:link w:val="CommentSubject"/>
    <w:rsid w:val="007A232C"/>
    <w:rPr>
      <w:rFonts w:ascii="Arial" w:hAnsi="Arial"/>
      <w:b/>
      <w:bCs/>
      <w:lang w:val="en-US" w:eastAsia="en-US"/>
    </w:rPr>
  </w:style>
  <w:style w:type="character" w:styleId="Mention">
    <w:name w:val="Mention"/>
    <w:uiPriority w:val="99"/>
    <w:unhideWhenUsed/>
    <w:rsid w:val="007A232C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74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756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4202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TSG_SA/TSGS_109_Beijing_2025-09/Docs/SP-250940.zip" TargetMode="External"/><Relationship Id="rId18" Type="http://schemas.openxmlformats.org/officeDocument/2006/relationships/hyperlink" Target="https://www.3gpp.org/ftp/Meetings_3GPP_SYNC/CT/Inbox/CP-252253.zip" TargetMode="External"/><Relationship Id="rId26" Type="http://schemas.openxmlformats.org/officeDocument/2006/relationships/hyperlink" Target="https://www.3gpp.org/ftp/workshop/2025-03-10_3GPP_6G_WS/Docs/6GWS-25024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70_Goteborg_2025-08/Docs/S2-2508138.zip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3.png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specifications-technologies/releases/release-20" TargetMode="External"/><Relationship Id="rId20" Type="http://schemas.openxmlformats.org/officeDocument/2006/relationships/image" Target="media/image5.png"/><Relationship Id="rId29" Type="http://schemas.openxmlformats.org/officeDocument/2006/relationships/hyperlink" Target="https://www.3gpp.org/ftp/tsg_ct/tsg_ct/CT_107_Incheon-2025-03/Docs/CP-250260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workshop/2025-03-10_3GPP_6G_WS/Docs/6GWS-250243.zip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109_Beijing_2025-09/Docs/SP-251233.zip" TargetMode="External"/><Relationship Id="rId23" Type="http://schemas.openxmlformats.org/officeDocument/2006/relationships/image" Target="media/image7.png"/><Relationship Id="rId28" Type="http://schemas.openxmlformats.org/officeDocument/2006/relationships/hyperlink" Target="https://www.3gpp.org/ftp/tsg_sa/TSG_SA/TSGS_108_Prague_2025-06/Docs/SP-250806.zip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hyperlink" Target="https://www.3gpp.org/ftp/tsg_ct/TSG_CT/CT_109_Beijing-2025-09/Docs/CP-252253.zip" TargetMode="External"/><Relationship Id="rId30" Type="http://schemas.openxmlformats.org/officeDocument/2006/relationships/hyperlink" Target="https://www.3gpp.org/ftp/tsg_sa/WG2_Arch/TSGS2_170_Goteborg_2025-08/Docs/S2-250813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RBI5PAMIO524-1616901215-56348</_dlc_DocId>
    <_dlc_DocIdUrl xmlns="71c5aaf6-e6ce-465b-b873-5148d2a4c105">
      <Url>https://nokia.sharepoint.com/sites/gxp/_layouts/15/DocIdRedir.aspx?ID=RBI5PAMIO524-1616901215-56348</Url>
      <Description>RBI5PAMIO524-1616901215-56348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504C526-D3F6-4DDD-84F4-E7444389D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1BBC17-D32F-42EF-8B60-BCD5D5E2D6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F39CBF-5AC1-4146-BC72-45D2485CDA27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3f2ce089-3858-4176-9a21-a30f9204848e"/>
    <ds:schemaRef ds:uri="7275bb01-7583-478d-bc14-e839a2dd5989"/>
    <ds:schemaRef ds:uri="71c5aaf6-e6ce-465b-b873-5148d2a4c105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605B2A3-18AA-42D4-AAA5-3218535D01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91949D-C087-4E62-98B2-735885797CE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7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Mohamed A. Nassar (Nokia)</cp:lastModifiedBy>
  <cp:revision>382</cp:revision>
  <cp:lastPrinted>2001-04-23T09:30:00Z</cp:lastPrinted>
  <dcterms:created xsi:type="dcterms:W3CDTF">2019-01-14T13:29:00Z</dcterms:created>
  <dcterms:modified xsi:type="dcterms:W3CDTF">2025-10-02T15:03:00Z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1379352d-a97c-4d92-bd59-93876718a3e6</vt:lpwstr>
  </property>
  <property fmtid="{D5CDD505-2E9C-101B-9397-08002B2CF9AE}" pid="5" name="MediaServiceImageTags">
    <vt:lpwstr/>
  </property>
</Properties>
</file>